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26" w:rsidRDefault="00942026">
      <w:pPr>
        <w:spacing w:line="48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942026" w:rsidRDefault="005B599E">
      <w:pPr>
        <w:spacing w:line="48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奉贤区教育局关于印发《奉贤教育年度创新奖</w:t>
      </w:r>
    </w:p>
    <w:p w:rsidR="00942026" w:rsidRDefault="005B599E">
      <w:pPr>
        <w:spacing w:line="48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kern w:val="0"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年评选方案》的通知</w:t>
      </w:r>
    </w:p>
    <w:p w:rsidR="00942026" w:rsidRDefault="005B599E" w:rsidP="005B7E9C">
      <w:pPr>
        <w:spacing w:beforeLines="50" w:before="156" w:afterLines="50" w:after="156" w:line="500" w:lineRule="exact"/>
        <w:jc w:val="center"/>
        <w:rPr>
          <w:rFonts w:ascii="仿宋_GB2312" w:eastAsia="仿宋_GB2312" w:hAnsi="仿宋_GB2312" w:cs="仿宋_GB2312"/>
          <w:b/>
          <w:spacing w:val="-9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pacing w:val="-9"/>
          <w:sz w:val="30"/>
          <w:szCs w:val="30"/>
        </w:rPr>
        <w:t>奉教办</w:t>
      </w:r>
      <w:r>
        <w:rPr>
          <w:rFonts w:ascii="仿宋_GB2312" w:eastAsia="仿宋_GB2312" w:hAnsi="仿宋_GB2312" w:cs="仿宋_GB2312" w:hint="eastAsia"/>
          <w:b/>
          <w:spacing w:val="7"/>
          <w:sz w:val="30"/>
          <w:szCs w:val="30"/>
        </w:rPr>
        <w:t>〔</w:t>
      </w:r>
      <w:r>
        <w:rPr>
          <w:rFonts w:ascii="仿宋_GB2312" w:eastAsia="仿宋_GB2312" w:hAnsi="仿宋_GB2312" w:cs="仿宋_GB2312" w:hint="eastAsia"/>
          <w:b/>
          <w:spacing w:val="7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b/>
          <w:spacing w:val="7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spacing w:val="7"/>
          <w:sz w:val="30"/>
          <w:szCs w:val="30"/>
        </w:rPr>
        <w:t>〕</w:t>
      </w:r>
      <w:r>
        <w:rPr>
          <w:rFonts w:ascii="仿宋_GB2312" w:eastAsia="仿宋_GB2312" w:hAnsi="仿宋_GB2312" w:cs="仿宋_GB2312" w:hint="eastAsia"/>
          <w:b/>
          <w:spacing w:val="7"/>
          <w:sz w:val="30"/>
          <w:szCs w:val="30"/>
        </w:rPr>
        <w:t>40</w:t>
      </w:r>
      <w:r>
        <w:rPr>
          <w:rFonts w:ascii="仿宋_GB2312" w:eastAsia="仿宋_GB2312" w:hAnsi="仿宋_GB2312" w:cs="仿宋_GB2312" w:hint="eastAsia"/>
          <w:b/>
          <w:spacing w:val="-9"/>
          <w:sz w:val="30"/>
          <w:szCs w:val="30"/>
        </w:rPr>
        <w:t>号</w:t>
      </w:r>
    </w:p>
    <w:p w:rsidR="00942026" w:rsidRDefault="00942026">
      <w:pPr>
        <w:rPr>
          <w:rFonts w:ascii="仿宋_GB2312" w:eastAsia="仿宋_GB2312"/>
          <w:sz w:val="30"/>
          <w:szCs w:val="30"/>
        </w:rPr>
      </w:pPr>
    </w:p>
    <w:p w:rsidR="00942026" w:rsidRDefault="005B599E">
      <w:pPr>
        <w:spacing w:line="560" w:lineRule="exac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各基层单位：</w:t>
      </w:r>
    </w:p>
    <w:p w:rsidR="00942026" w:rsidRDefault="005B599E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现将《奉贤教育年度创新奖</w:t>
      </w:r>
      <w:r>
        <w:rPr>
          <w:rFonts w:ascii="仿宋_GB2312" w:eastAsia="仿宋_GB2312" w:hAnsi="仿宋"/>
          <w:color w:val="000000"/>
          <w:sz w:val="30"/>
          <w:szCs w:val="30"/>
        </w:rPr>
        <w:t>202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2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年评选方案》印发给你们，请按照方案要求，在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7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"/>
          <w:color w:val="000000"/>
          <w:sz w:val="30"/>
          <w:szCs w:val="30"/>
        </w:rPr>
        <w:t>2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日前完成申报工作。</w:t>
      </w:r>
    </w:p>
    <w:p w:rsidR="00942026" w:rsidRDefault="005B599E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特此通知</w:t>
      </w:r>
    </w:p>
    <w:p w:rsidR="00942026" w:rsidRDefault="0094202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</w:p>
    <w:p w:rsidR="00942026" w:rsidRDefault="005B599E">
      <w:pPr>
        <w:spacing w:line="48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附件：奉贤教育年度创新奖</w:t>
      </w:r>
      <w:r>
        <w:rPr>
          <w:rFonts w:ascii="仿宋_GB2312" w:eastAsia="仿宋_GB2312" w:hAnsi="仿宋"/>
          <w:color w:val="000000"/>
          <w:sz w:val="30"/>
          <w:szCs w:val="30"/>
        </w:rPr>
        <w:t>202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2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年评选方案</w:t>
      </w:r>
    </w:p>
    <w:p w:rsidR="00942026" w:rsidRDefault="00942026">
      <w:pPr>
        <w:spacing w:line="48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</w:p>
    <w:p w:rsidR="00942026" w:rsidRDefault="00942026">
      <w:pPr>
        <w:spacing w:line="48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</w:p>
    <w:p w:rsidR="00942026" w:rsidRDefault="00942026">
      <w:pPr>
        <w:spacing w:line="48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</w:p>
    <w:p w:rsidR="00942026" w:rsidRDefault="005B599E">
      <w:pPr>
        <w:adjustRightInd w:val="0"/>
        <w:snapToGrid w:val="0"/>
        <w:spacing w:line="560" w:lineRule="exact"/>
        <w:ind w:right="14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奉贤区教育局督导室</w:t>
      </w:r>
    </w:p>
    <w:p w:rsidR="00942026" w:rsidRDefault="005B599E">
      <w:pPr>
        <w:adjustRightInd w:val="0"/>
        <w:snapToGrid w:val="0"/>
        <w:spacing w:line="560" w:lineRule="exact"/>
        <w:ind w:right="14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奉贤区教育局办公室</w:t>
      </w:r>
    </w:p>
    <w:p w:rsidR="00942026" w:rsidRDefault="005B599E">
      <w:pPr>
        <w:adjustRightInd w:val="0"/>
        <w:snapToGrid w:val="0"/>
        <w:spacing w:line="560" w:lineRule="exact"/>
        <w:ind w:right="29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942026" w:rsidRDefault="00942026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942026" w:rsidRDefault="00942026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942026" w:rsidRDefault="00942026">
      <w:pPr>
        <w:rPr>
          <w:rFonts w:ascii="仿宋_GB2312" w:eastAsia="仿宋_GB2312"/>
          <w:sz w:val="30"/>
          <w:szCs w:val="30"/>
        </w:rPr>
      </w:pPr>
    </w:p>
    <w:tbl>
      <w:tblPr>
        <w:tblpPr w:leftFromText="180" w:rightFromText="180" w:vertAnchor="text" w:tblpX="4" w:tblpY="61"/>
        <w:tblW w:w="9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942026">
        <w:trPr>
          <w:trHeight w:val="438"/>
        </w:trPr>
        <w:tc>
          <w:tcPr>
            <w:tcW w:w="9138" w:type="dxa"/>
            <w:tcBorders>
              <w:left w:val="nil"/>
              <w:bottom w:val="single" w:sz="8" w:space="0" w:color="auto"/>
              <w:right w:val="nil"/>
            </w:tcBorders>
          </w:tcPr>
          <w:p w:rsidR="00942026" w:rsidRDefault="005B599E">
            <w:pPr>
              <w:tabs>
                <w:tab w:val="left" w:pos="8922"/>
              </w:tabs>
              <w:spacing w:line="500" w:lineRule="exact"/>
              <w:ind w:right="40"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上海市奉贤区教育局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           202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0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日印发</w:t>
            </w:r>
          </w:p>
        </w:tc>
      </w:tr>
    </w:tbl>
    <w:tbl>
      <w:tblPr>
        <w:tblW w:w="914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942026">
        <w:trPr>
          <w:trHeight w:val="268"/>
        </w:trPr>
        <w:tc>
          <w:tcPr>
            <w:tcW w:w="91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2026" w:rsidRDefault="005B599E">
            <w:pPr>
              <w:spacing w:line="500" w:lineRule="exact"/>
              <w:ind w:right="-99"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签发：施文龙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核稿：骆之强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校对：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詹恩东</w:t>
            </w:r>
          </w:p>
        </w:tc>
      </w:tr>
    </w:tbl>
    <w:p w:rsidR="00942026" w:rsidRDefault="00942026">
      <w:pPr>
        <w:spacing w:line="240" w:lineRule="exact"/>
        <w:rPr>
          <w:rFonts w:ascii="仿宋_GB2312" w:eastAsia="仿宋_GB2312" w:hAnsi="仿宋"/>
          <w:color w:val="000000"/>
          <w:sz w:val="30"/>
          <w:szCs w:val="30"/>
        </w:rPr>
      </w:pPr>
    </w:p>
    <w:p w:rsidR="00942026" w:rsidRDefault="005B599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>奉贤教育年度创新奖</w:t>
      </w:r>
      <w:r>
        <w:rPr>
          <w:rFonts w:ascii="方正小标宋简体" w:eastAsia="方正小标宋简体"/>
          <w:color w:val="000000"/>
          <w:sz w:val="36"/>
          <w:szCs w:val="36"/>
        </w:rPr>
        <w:t>202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年评选方案</w:t>
      </w:r>
    </w:p>
    <w:p w:rsidR="00942026" w:rsidRDefault="00942026">
      <w:pPr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为深入贯彻党的十九大和十九届四中</w:t>
      </w:r>
      <w:r>
        <w:rPr>
          <w:rFonts w:ascii="仿宋" w:eastAsia="仿宋" w:hAnsi="仿宋" w:hint="eastAsia"/>
          <w:color w:val="000000"/>
          <w:sz w:val="30"/>
          <w:szCs w:val="30"/>
        </w:rPr>
        <w:t>、五中、六中</w:t>
      </w:r>
      <w:r>
        <w:rPr>
          <w:rFonts w:ascii="仿宋" w:eastAsia="仿宋" w:hAnsi="仿宋" w:hint="eastAsia"/>
          <w:color w:val="000000"/>
          <w:sz w:val="30"/>
          <w:szCs w:val="30"/>
        </w:rPr>
        <w:t>全会精神，加快奉贤教育治理能力和治理体系现代化建设，创新推进新成长教育，全面建设“自然·活力·和润”的南上海品质教育区，打响南上海教育品牌，根据《中共上海市奉贤区委教育工作领导小组关于印发</w:t>
      </w:r>
      <w:r>
        <w:rPr>
          <w:rFonts w:ascii="仿宋" w:eastAsia="仿宋" w:hAnsi="仿宋"/>
          <w:color w:val="000000"/>
          <w:sz w:val="30"/>
          <w:szCs w:val="30"/>
        </w:rPr>
        <w:t>&lt;</w:t>
      </w:r>
      <w:r>
        <w:rPr>
          <w:rFonts w:ascii="仿宋" w:eastAsia="仿宋" w:hAnsi="仿宋" w:hint="eastAsia"/>
          <w:color w:val="000000"/>
          <w:sz w:val="30"/>
          <w:szCs w:val="30"/>
        </w:rPr>
        <w:t>奉贤区关于全面建设南上海品质教育区的若干意见</w:t>
      </w:r>
      <w:r>
        <w:rPr>
          <w:rFonts w:ascii="仿宋" w:eastAsia="仿宋" w:hAnsi="仿宋"/>
          <w:color w:val="000000"/>
          <w:sz w:val="30"/>
          <w:szCs w:val="30"/>
        </w:rPr>
        <w:t>&gt;</w:t>
      </w:r>
      <w:r>
        <w:rPr>
          <w:rFonts w:ascii="仿宋" w:eastAsia="仿宋" w:hAnsi="仿宋" w:hint="eastAsia"/>
          <w:color w:val="000000"/>
          <w:sz w:val="30"/>
          <w:szCs w:val="30"/>
        </w:rPr>
        <w:t>的通知》（奉教组</w:t>
      </w:r>
      <w:r>
        <w:rPr>
          <w:rFonts w:ascii="仿宋" w:eastAsia="仿宋" w:hAnsi="仿宋"/>
          <w:color w:val="000000"/>
          <w:sz w:val="30"/>
          <w:szCs w:val="30"/>
        </w:rPr>
        <w:t>[2019]1</w:t>
      </w:r>
      <w:r>
        <w:rPr>
          <w:rFonts w:ascii="仿宋" w:eastAsia="仿宋" w:hAnsi="仿宋" w:hint="eastAsia"/>
          <w:color w:val="000000"/>
          <w:sz w:val="30"/>
          <w:szCs w:val="30"/>
        </w:rPr>
        <w:t>号）文件精神，制定本方案。</w:t>
      </w:r>
    </w:p>
    <w:p w:rsidR="00942026" w:rsidRDefault="005B599E">
      <w:pPr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一、指导思想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旨在进一步激发奉贤教师的专业活力，进一步激发奉贤学校的发展活力，进一步激发奉贤教育的创新活力，激励全区教育工作者、公民办学校和相关教育服务机构全面践行“新成长教育”理念，积极开展教育改革和实践创新，努力营造鼓励教育创新的社会氛围，持续推进奉贤教育在创新中发展、在发展中创新，全面建设“自然·活力·和润”的南上海品质教育区，打响南上海教育品牌。</w:t>
      </w:r>
    </w:p>
    <w:p w:rsidR="00942026" w:rsidRDefault="005B599E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二、基本原则</w:t>
      </w:r>
    </w:p>
    <w:p w:rsidR="00942026" w:rsidRDefault="005B599E">
      <w:pPr>
        <w:spacing w:line="520" w:lineRule="exact"/>
        <w:ind w:firstLineChars="200" w:firstLine="60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1.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创新性。</w:t>
      </w:r>
      <w:r>
        <w:rPr>
          <w:rFonts w:ascii="仿宋" w:eastAsia="仿宋" w:hAnsi="仿宋" w:hint="eastAsia"/>
          <w:color w:val="000000"/>
          <w:sz w:val="30"/>
          <w:szCs w:val="30"/>
        </w:rPr>
        <w:t>立足区域教育综合改革和教育教学实践面临的新形势、新任务、新要求，践行“新成长教育”理念，开拓进取，探索教育教学新思路、新机制、新方式和新方法，</w:t>
      </w:r>
      <w:r>
        <w:rPr>
          <w:rFonts w:ascii="仿宋" w:eastAsia="仿宋" w:hAnsi="仿宋" w:hint="eastAsia"/>
          <w:color w:val="000000"/>
          <w:sz w:val="30"/>
          <w:szCs w:val="30"/>
        </w:rPr>
        <w:t>采取的措施、方法和形成的经验具有比较鲜明的特点和独创性。也可以是在传承的基础上再提升，再出新。</w:t>
      </w:r>
    </w:p>
    <w:p w:rsidR="00942026" w:rsidRDefault="005B599E">
      <w:pPr>
        <w:spacing w:line="520" w:lineRule="exact"/>
        <w:ind w:firstLineChars="200" w:firstLine="60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2.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实践性。</w:t>
      </w:r>
      <w:r>
        <w:rPr>
          <w:rFonts w:ascii="仿宋" w:eastAsia="仿宋" w:hAnsi="仿宋" w:hint="eastAsia"/>
          <w:color w:val="000000"/>
          <w:sz w:val="30"/>
          <w:szCs w:val="30"/>
        </w:rPr>
        <w:t>立足学校管理和教育教学实践，在探索实践中总结出来的带有规律性的成果，具有理论和现实意义，具有较强的可操作性，在本单位或个人的教育教学实践中得到推行和实施。</w:t>
      </w:r>
    </w:p>
    <w:p w:rsidR="00942026" w:rsidRDefault="005B599E">
      <w:pPr>
        <w:spacing w:line="520" w:lineRule="exact"/>
        <w:ind w:firstLineChars="200" w:firstLine="60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3.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实效性。</w:t>
      </w:r>
      <w:r>
        <w:rPr>
          <w:rFonts w:ascii="仿宋" w:eastAsia="仿宋" w:hAnsi="仿宋" w:hint="eastAsia"/>
          <w:color w:val="000000"/>
          <w:sz w:val="30"/>
          <w:szCs w:val="30"/>
        </w:rPr>
        <w:t>创造的经验、形成的做法、提炼的理论等能积极推动工作开展，有效解决现实问题。取得的成效在区内领先，甚至在上海市有较大影响，受到学校、教师、学生和社会的认可，被上级部门作为典型推介，产生了良好的社会效果。</w:t>
      </w:r>
    </w:p>
    <w:p w:rsidR="00942026" w:rsidRDefault="005B599E">
      <w:pPr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三、评选范围、标准与时间节点</w:t>
      </w:r>
    </w:p>
    <w:p w:rsidR="00942026" w:rsidRDefault="005B599E">
      <w:pPr>
        <w:spacing w:line="520" w:lineRule="exact"/>
        <w:ind w:firstLineChars="200" w:firstLine="602"/>
        <w:rPr>
          <w:rFonts w:ascii="楷体" w:eastAsia="楷体" w:hAnsi="楷体"/>
          <w:b/>
          <w:color w:val="000000"/>
          <w:sz w:val="30"/>
          <w:szCs w:val="30"/>
        </w:rPr>
      </w:pPr>
      <w:r>
        <w:rPr>
          <w:rFonts w:ascii="楷体" w:eastAsia="楷体" w:hAnsi="楷体" w:hint="eastAsia"/>
          <w:b/>
          <w:color w:val="000000"/>
          <w:sz w:val="30"/>
          <w:szCs w:val="30"/>
        </w:rPr>
        <w:t>（一）评选范围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1.</w:t>
      </w:r>
      <w:r>
        <w:rPr>
          <w:rFonts w:ascii="仿宋" w:eastAsia="仿宋" w:hAnsi="仿宋" w:hint="eastAsia"/>
          <w:color w:val="000000"/>
          <w:sz w:val="30"/>
          <w:szCs w:val="30"/>
        </w:rPr>
        <w:t>本区基础教育公民办学校、公办教育服务机构。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2.</w:t>
      </w:r>
      <w:r>
        <w:rPr>
          <w:rFonts w:ascii="仿宋" w:eastAsia="仿宋" w:hAnsi="仿宋" w:hint="eastAsia"/>
          <w:color w:val="000000"/>
          <w:sz w:val="30"/>
          <w:szCs w:val="30"/>
        </w:rPr>
        <w:t>本区基础教育公民办学校、公办教育服务机构的班组团队，如领导班子团队、教研组、年级组、项目组等。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3.</w:t>
      </w:r>
      <w:r>
        <w:rPr>
          <w:rFonts w:ascii="仿宋" w:eastAsia="仿宋" w:hAnsi="仿宋" w:hint="eastAsia"/>
          <w:color w:val="000000"/>
          <w:sz w:val="30"/>
          <w:szCs w:val="30"/>
        </w:rPr>
        <w:t>本区基础教育公民办学校、公办教育服务机构的教职工个人。</w:t>
      </w:r>
    </w:p>
    <w:p w:rsidR="00942026" w:rsidRDefault="005B599E">
      <w:pPr>
        <w:spacing w:line="520" w:lineRule="exact"/>
        <w:ind w:firstLineChars="200" w:firstLine="602"/>
        <w:rPr>
          <w:rFonts w:ascii="楷体" w:eastAsia="楷体" w:hAnsi="楷体"/>
          <w:b/>
          <w:color w:val="000000"/>
          <w:sz w:val="30"/>
          <w:szCs w:val="30"/>
        </w:rPr>
      </w:pPr>
      <w:r>
        <w:rPr>
          <w:rFonts w:ascii="楷体" w:eastAsia="楷体" w:hAnsi="楷体" w:hint="eastAsia"/>
          <w:b/>
          <w:color w:val="000000"/>
          <w:sz w:val="30"/>
          <w:szCs w:val="30"/>
        </w:rPr>
        <w:t>（二）评选标准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1.</w:t>
      </w:r>
      <w:r>
        <w:rPr>
          <w:rFonts w:ascii="仿宋" w:eastAsia="仿宋" w:hAnsi="仿宋" w:hint="eastAsia"/>
          <w:color w:val="000000"/>
          <w:sz w:val="30"/>
          <w:szCs w:val="30"/>
        </w:rPr>
        <w:t>坚持党的教育方针，立德树人、教书育人。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2.</w:t>
      </w:r>
      <w:r>
        <w:rPr>
          <w:rFonts w:ascii="仿宋" w:eastAsia="仿宋" w:hAnsi="仿宋" w:hint="eastAsia"/>
          <w:color w:val="000000"/>
          <w:sz w:val="30"/>
          <w:szCs w:val="30"/>
        </w:rPr>
        <w:t>创新实践</w:t>
      </w:r>
      <w:r>
        <w:rPr>
          <w:rFonts w:ascii="仿宋" w:eastAsia="仿宋" w:hAnsi="仿宋"/>
          <w:color w:val="000000"/>
          <w:sz w:val="30"/>
          <w:szCs w:val="30"/>
        </w:rPr>
        <w:t>+</w:t>
      </w:r>
      <w:r>
        <w:rPr>
          <w:rFonts w:ascii="仿宋" w:eastAsia="仿宋" w:hAnsi="仿宋" w:hint="eastAsia"/>
          <w:color w:val="000000"/>
          <w:sz w:val="30"/>
          <w:szCs w:val="30"/>
        </w:rPr>
        <w:t>突出成效：过去三年内在教育教学、学校管理、教育服务等方面积极践行“新成长教育”理念，创新实践、扎实推进，取得突出成效，受到普遍认可。</w:t>
      </w:r>
    </w:p>
    <w:p w:rsidR="00942026" w:rsidRDefault="005B599E">
      <w:pPr>
        <w:spacing w:line="520" w:lineRule="exact"/>
        <w:ind w:firstLineChars="200" w:firstLine="602"/>
        <w:rPr>
          <w:rFonts w:ascii="楷体" w:eastAsia="楷体" w:hAnsi="楷体"/>
          <w:b/>
          <w:color w:val="000000"/>
          <w:sz w:val="30"/>
          <w:szCs w:val="30"/>
        </w:rPr>
      </w:pPr>
      <w:r>
        <w:rPr>
          <w:rFonts w:ascii="楷体" w:eastAsia="楷体" w:hAnsi="楷体" w:hint="eastAsia"/>
          <w:b/>
          <w:color w:val="000000"/>
          <w:sz w:val="30"/>
          <w:szCs w:val="30"/>
        </w:rPr>
        <w:t>（三）时间节点</w:t>
      </w:r>
    </w:p>
    <w:p w:rsidR="00942026" w:rsidRDefault="005B599E">
      <w:pPr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各校于</w:t>
      </w:r>
      <w:r>
        <w:rPr>
          <w:rFonts w:ascii="仿宋" w:eastAsia="仿宋" w:hAnsi="仿宋" w:hint="eastAsia"/>
          <w:color w:val="000000"/>
          <w:sz w:val="30"/>
          <w:szCs w:val="30"/>
        </w:rPr>
        <w:t>7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日前，将申报表用</w:t>
      </w:r>
      <w:r>
        <w:rPr>
          <w:rFonts w:ascii="仿宋" w:eastAsia="仿宋" w:hAnsi="仿宋"/>
          <w:color w:val="000000"/>
          <w:sz w:val="30"/>
          <w:szCs w:val="30"/>
        </w:rPr>
        <w:t>A4</w:t>
      </w:r>
      <w:r>
        <w:rPr>
          <w:rFonts w:ascii="仿宋" w:eastAsia="仿宋" w:hAnsi="仿宋" w:hint="eastAsia"/>
          <w:color w:val="000000"/>
          <w:sz w:val="30"/>
          <w:szCs w:val="30"/>
        </w:rPr>
        <w:t>型纸张双面打印，一式两份交送至区教育督导评估中心，并提交电子文档（电子文档请放在“</w:t>
      </w:r>
      <w:hyperlink r:id="rId8" w:history="1">
        <w:r>
          <w:rPr>
            <w:rFonts w:ascii="仿宋" w:eastAsia="仿宋" w:hAnsi="仿宋"/>
            <w:color w:val="000000"/>
            <w:sz w:val="30"/>
            <w:szCs w:val="30"/>
          </w:rPr>
          <w:t>ftp://10.152.8.99/</w:t>
        </w:r>
        <w:r>
          <w:rPr>
            <w:rFonts w:ascii="仿宋" w:eastAsia="仿宋" w:hAnsi="仿宋" w:hint="eastAsia"/>
            <w:color w:val="000000"/>
            <w:sz w:val="30"/>
            <w:szCs w:val="30"/>
          </w:rPr>
          <w:t>教育局</w:t>
        </w:r>
        <w:r>
          <w:rPr>
            <w:rFonts w:ascii="仿宋" w:eastAsia="仿宋" w:hAnsi="仿宋"/>
            <w:color w:val="000000"/>
            <w:sz w:val="30"/>
            <w:szCs w:val="30"/>
          </w:rPr>
          <w:t>/</w:t>
        </w:r>
        <w:r>
          <w:rPr>
            <w:rFonts w:ascii="仿宋" w:eastAsia="仿宋" w:hAnsi="仿宋" w:hint="eastAsia"/>
            <w:color w:val="000000"/>
            <w:sz w:val="30"/>
            <w:szCs w:val="30"/>
          </w:rPr>
          <w:t>督导评估中心</w:t>
        </w:r>
        <w:r>
          <w:rPr>
            <w:rFonts w:ascii="仿宋" w:eastAsia="仿宋" w:hAnsi="仿宋"/>
            <w:color w:val="000000"/>
            <w:sz w:val="30"/>
            <w:szCs w:val="30"/>
          </w:rPr>
          <w:t>/</w:t>
        </w:r>
        <w:r>
          <w:rPr>
            <w:rFonts w:ascii="仿宋" w:eastAsia="仿宋" w:hAnsi="仿宋" w:hint="eastAsia"/>
            <w:color w:val="000000"/>
            <w:sz w:val="30"/>
            <w:szCs w:val="30"/>
          </w:rPr>
          <w:t>奉贤教育年度创新奖</w:t>
        </w:r>
      </w:hyperlink>
      <w:r>
        <w:rPr>
          <w:rFonts w:ascii="仿宋" w:eastAsia="仿宋" w:hAnsi="仿宋" w:hint="eastAsia"/>
          <w:color w:val="000000"/>
          <w:sz w:val="30"/>
          <w:szCs w:val="30"/>
        </w:rPr>
        <w:t>”文件夹中）。</w:t>
      </w:r>
      <w:r>
        <w:rPr>
          <w:rFonts w:ascii="仿宋" w:eastAsia="仿宋" w:hAnsi="仿宋" w:hint="eastAsia"/>
          <w:color w:val="000000"/>
          <w:sz w:val="30"/>
          <w:szCs w:val="30"/>
        </w:rPr>
        <w:t>联系人：阮秋霞；联系电话：</w:t>
      </w:r>
      <w:r>
        <w:rPr>
          <w:rFonts w:ascii="仿宋" w:eastAsia="仿宋" w:hAnsi="仿宋" w:hint="eastAsia"/>
          <w:color w:val="000000"/>
          <w:sz w:val="30"/>
          <w:szCs w:val="30"/>
        </w:rPr>
        <w:t>021-37597099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942026" w:rsidRDefault="005B599E">
      <w:pPr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四、评选方式和表彰安排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1.</w:t>
      </w:r>
      <w:r>
        <w:rPr>
          <w:rFonts w:ascii="仿宋" w:eastAsia="仿宋" w:hAnsi="仿宋" w:hint="eastAsia"/>
          <w:color w:val="000000"/>
          <w:sz w:val="30"/>
          <w:szCs w:val="30"/>
        </w:rPr>
        <w:t>每个单位可申报不超过三项，单位、班组、个人各不超过一项，每个单位当年获评年度创新奖一般不超过一个。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2.</w:t>
      </w:r>
      <w:r>
        <w:rPr>
          <w:rFonts w:ascii="仿宋" w:eastAsia="仿宋" w:hAnsi="仿宋" w:hint="eastAsia"/>
          <w:color w:val="000000"/>
          <w:sz w:val="30"/>
          <w:szCs w:val="30"/>
        </w:rPr>
        <w:t>区教育局组建评审专家组进行专项评审。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3.</w:t>
      </w:r>
      <w:r>
        <w:rPr>
          <w:rFonts w:ascii="仿宋" w:eastAsia="仿宋" w:hAnsi="仿宋" w:hint="eastAsia"/>
          <w:color w:val="000000"/>
          <w:sz w:val="30"/>
          <w:szCs w:val="30"/>
        </w:rPr>
        <w:t>全区每年评选奉贤教育年度创新奖不超过三个（单位、班组、个人各一个），由区教育工作党委、区教育局、区教育基金会颁发证书、奖牌，予以隆重表彰奖励。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4.</w:t>
      </w:r>
      <w:r>
        <w:rPr>
          <w:rFonts w:ascii="仿宋" w:eastAsia="仿宋" w:hAnsi="仿宋" w:hint="eastAsia"/>
          <w:color w:val="000000"/>
          <w:sz w:val="30"/>
          <w:szCs w:val="30"/>
        </w:rPr>
        <w:t>全区每年评选奉贤教育年度创新奖提名奖若干个，由区教育工作党委、区教育局、区教育基金会颁发证书、奖牌，予以表彰奖励，同时评出入围奖若干个，都作为下一年度奉贤教育年度创新奖评选的优先入围对象。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5.</w:t>
      </w:r>
      <w:r>
        <w:rPr>
          <w:rFonts w:ascii="仿宋" w:eastAsia="仿宋" w:hAnsi="仿宋" w:hint="eastAsia"/>
          <w:color w:val="000000"/>
          <w:sz w:val="30"/>
          <w:szCs w:val="30"/>
        </w:rPr>
        <w:t>上一年度的提名奖和入围奖获得者，如新申报并评审为高一等级奖项，予以认定奖励；如新申报后仍评审为原有等级或低一等级奖项，则不再认定奖励。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6.</w:t>
      </w:r>
      <w:r>
        <w:rPr>
          <w:rFonts w:ascii="仿宋" w:eastAsia="仿宋" w:hAnsi="仿宋" w:hint="eastAsia"/>
          <w:color w:val="000000"/>
          <w:sz w:val="30"/>
          <w:szCs w:val="30"/>
        </w:rPr>
        <w:t>已获得年度创新正式奖的，一般在</w:t>
      </w:r>
      <w:r>
        <w:rPr>
          <w:rFonts w:ascii="仿宋" w:eastAsia="仿宋" w:hAnsi="仿宋" w:hint="eastAsia"/>
          <w:color w:val="000000"/>
          <w:sz w:val="30"/>
          <w:szCs w:val="30"/>
        </w:rPr>
        <w:t>八年内不再申报评选。</w:t>
      </w:r>
    </w:p>
    <w:p w:rsidR="00942026" w:rsidRDefault="005B599E">
      <w:pPr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五、组织保障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1.</w:t>
      </w:r>
      <w:r>
        <w:rPr>
          <w:rFonts w:ascii="仿宋" w:eastAsia="仿宋" w:hAnsi="仿宋" w:hint="eastAsia"/>
          <w:color w:val="000000"/>
          <w:sz w:val="30"/>
          <w:szCs w:val="30"/>
        </w:rPr>
        <w:t>加强组织领导。成立由局党政主要领导任组长、分管领导任副组长、其他班子成员为组员的奉贤教育年度创新奖工作领导小组，加强对本项工作的组织领导。具体组织落实由局</w:t>
      </w:r>
      <w:r>
        <w:rPr>
          <w:rFonts w:ascii="仿宋" w:eastAsia="仿宋" w:hAnsi="仿宋" w:hint="eastAsia"/>
          <w:color w:val="000000"/>
          <w:sz w:val="30"/>
          <w:szCs w:val="30"/>
        </w:rPr>
        <w:t>督导室</w:t>
      </w:r>
      <w:r>
        <w:rPr>
          <w:rFonts w:ascii="仿宋" w:eastAsia="仿宋" w:hAnsi="仿宋" w:hint="eastAsia"/>
          <w:color w:val="000000"/>
          <w:sz w:val="30"/>
          <w:szCs w:val="30"/>
        </w:rPr>
        <w:t>牵头负责。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2.</w:t>
      </w:r>
      <w:r>
        <w:rPr>
          <w:rFonts w:ascii="仿宋" w:eastAsia="仿宋" w:hAnsi="仿宋" w:hint="eastAsia"/>
          <w:color w:val="000000"/>
          <w:sz w:val="30"/>
          <w:szCs w:val="30"/>
        </w:rPr>
        <w:t>落实经费保障。区教育基金会根据章程和年度预算，落实专项经费予以支持奖励。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3.</w:t>
      </w:r>
      <w:r>
        <w:rPr>
          <w:rFonts w:ascii="仿宋" w:eastAsia="仿宋" w:hAnsi="仿宋" w:hint="eastAsia"/>
          <w:color w:val="000000"/>
          <w:sz w:val="30"/>
          <w:szCs w:val="30"/>
        </w:rPr>
        <w:t>做好宣传发动。采取自主申报和组织推荐等方式，宣传鼓励基层单位、班组团队和个人积极申报推荐。要加大对获奖单位、班组团队和个人的有效宣传，努力营造全社会鼓励支持教育创新的良好氛围。</w:t>
      </w:r>
    </w:p>
    <w:p w:rsidR="00942026" w:rsidRDefault="00942026">
      <w:pPr>
        <w:spacing w:line="520" w:lineRule="exact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</w:t>
      </w:r>
      <w:r>
        <w:rPr>
          <w:rFonts w:ascii="仿宋" w:eastAsia="仿宋" w:hAnsi="仿宋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</w:rPr>
        <w:t>：奉贤教育年度创新奖工作领导</w:t>
      </w:r>
      <w:r>
        <w:rPr>
          <w:rFonts w:ascii="仿宋" w:eastAsia="仿宋" w:hAnsi="仿宋" w:hint="eastAsia"/>
          <w:color w:val="000000"/>
          <w:sz w:val="30"/>
          <w:szCs w:val="30"/>
        </w:rPr>
        <w:t>小组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</w:t>
      </w: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：奉贤教育年度创新奖申报表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</w:t>
      </w:r>
      <w:r>
        <w:rPr>
          <w:rFonts w:ascii="仿宋" w:eastAsia="仿宋" w:hAnsi="仿宋"/>
          <w:color w:val="000000"/>
          <w:sz w:val="30"/>
          <w:szCs w:val="30"/>
        </w:rPr>
        <w:t>3: 2020</w:t>
      </w:r>
      <w:r>
        <w:rPr>
          <w:rFonts w:ascii="仿宋" w:eastAsia="仿宋" w:hAnsi="仿宋" w:hint="eastAsia"/>
          <w:color w:val="000000"/>
          <w:sz w:val="30"/>
          <w:szCs w:val="30"/>
        </w:rPr>
        <w:t>-2021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color w:val="000000"/>
          <w:sz w:val="30"/>
          <w:szCs w:val="30"/>
        </w:rPr>
        <w:t>奉贤教育年度创新奖名单及奖励标准</w:t>
      </w: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5B599E">
      <w:pPr>
        <w:spacing w:line="520" w:lineRule="exact"/>
        <w:jc w:val="righ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中共上海市奉贤区教育工作委员会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                                </w:t>
      </w:r>
      <w:r>
        <w:rPr>
          <w:rFonts w:ascii="仿宋" w:eastAsia="仿宋" w:hAnsi="仿宋" w:hint="eastAsia"/>
          <w:color w:val="000000"/>
          <w:sz w:val="30"/>
          <w:szCs w:val="30"/>
        </w:rPr>
        <w:t>上海市奉贤区教育局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                              </w:t>
      </w:r>
      <w:r>
        <w:rPr>
          <w:rFonts w:ascii="仿宋" w:eastAsia="仿宋" w:hAnsi="仿宋" w:hint="eastAsia"/>
          <w:color w:val="000000"/>
          <w:sz w:val="30"/>
          <w:szCs w:val="30"/>
        </w:rPr>
        <w:t>上海市奉贤区教育基金会</w:t>
      </w:r>
    </w:p>
    <w:p w:rsidR="00942026" w:rsidRDefault="005B599E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                                  202</w:t>
      </w: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color w:val="000000"/>
          <w:sz w:val="30"/>
          <w:szCs w:val="30"/>
        </w:rPr>
        <w:t>6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0</w:t>
      </w:r>
      <w:r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rPr>
          <w:rFonts w:ascii="仿宋_GB2312" w:eastAsia="仿宋_GB2312"/>
          <w:color w:val="000000"/>
          <w:sz w:val="30"/>
          <w:szCs w:val="30"/>
        </w:rPr>
      </w:pPr>
    </w:p>
    <w:p w:rsidR="00942026" w:rsidRDefault="00942026">
      <w:pPr>
        <w:rPr>
          <w:rFonts w:ascii="仿宋_GB2312" w:eastAsia="仿宋_GB2312"/>
          <w:color w:val="000000"/>
          <w:sz w:val="30"/>
          <w:szCs w:val="30"/>
        </w:rPr>
      </w:pPr>
    </w:p>
    <w:p w:rsidR="00942026" w:rsidRDefault="00942026">
      <w:pPr>
        <w:rPr>
          <w:rFonts w:ascii="仿宋_GB2312" w:eastAsia="仿宋_GB2312"/>
          <w:color w:val="000000"/>
          <w:sz w:val="30"/>
          <w:szCs w:val="30"/>
        </w:rPr>
      </w:pPr>
    </w:p>
    <w:p w:rsidR="00942026" w:rsidRDefault="00942026">
      <w:pPr>
        <w:rPr>
          <w:rFonts w:ascii="仿宋_GB2312" w:eastAsia="仿宋_GB2312"/>
          <w:color w:val="000000"/>
          <w:sz w:val="30"/>
          <w:szCs w:val="30"/>
        </w:rPr>
      </w:pPr>
    </w:p>
    <w:p w:rsidR="00942026" w:rsidRDefault="00942026">
      <w:pPr>
        <w:rPr>
          <w:rFonts w:ascii="仿宋_GB2312" w:eastAsia="仿宋_GB2312"/>
          <w:color w:val="000000"/>
          <w:sz w:val="30"/>
          <w:szCs w:val="30"/>
        </w:rPr>
      </w:pPr>
    </w:p>
    <w:p w:rsidR="00942026" w:rsidRDefault="00942026">
      <w:pPr>
        <w:rPr>
          <w:rFonts w:ascii="仿宋_GB2312" w:eastAsia="仿宋_GB2312"/>
          <w:color w:val="000000"/>
          <w:sz w:val="30"/>
          <w:szCs w:val="30"/>
        </w:rPr>
      </w:pPr>
    </w:p>
    <w:p w:rsidR="00942026" w:rsidRDefault="00942026">
      <w:pPr>
        <w:rPr>
          <w:rFonts w:ascii="仿宋_GB2312" w:eastAsia="仿宋_GB2312"/>
          <w:color w:val="000000"/>
          <w:sz w:val="30"/>
          <w:szCs w:val="30"/>
        </w:rPr>
      </w:pPr>
    </w:p>
    <w:p w:rsidR="00942026" w:rsidRDefault="005B599E"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</w:t>
      </w:r>
      <w:r>
        <w:rPr>
          <w:rFonts w:ascii="仿宋_GB2312" w:eastAsia="仿宋_GB2312"/>
          <w:color w:val="000000"/>
          <w:sz w:val="30"/>
          <w:szCs w:val="30"/>
        </w:rPr>
        <w:t xml:space="preserve">1  </w:t>
      </w:r>
    </w:p>
    <w:p w:rsidR="00942026" w:rsidRDefault="005B599E">
      <w:pPr>
        <w:jc w:val="center"/>
        <w:rPr>
          <w:rFonts w:ascii="方正小标宋简体" w:eastAsia="方正小标宋简体"/>
          <w:color w:val="000000"/>
          <w:sz w:val="36"/>
          <w:szCs w:val="30"/>
        </w:rPr>
      </w:pPr>
      <w:r>
        <w:rPr>
          <w:rFonts w:ascii="方正小标宋简体" w:eastAsia="方正小标宋简体" w:hint="eastAsia"/>
          <w:color w:val="000000"/>
          <w:sz w:val="36"/>
          <w:szCs w:val="30"/>
        </w:rPr>
        <w:t>奉贤教育年度创新奖工作领导小组</w:t>
      </w:r>
    </w:p>
    <w:p w:rsidR="00942026" w:rsidRDefault="00942026">
      <w:pPr>
        <w:rPr>
          <w:rFonts w:ascii="仿宋" w:eastAsia="仿宋" w:hAnsi="仿宋"/>
          <w:color w:val="000000"/>
          <w:sz w:val="30"/>
          <w:szCs w:val="30"/>
        </w:rPr>
      </w:pPr>
    </w:p>
    <w:p w:rsidR="00942026" w:rsidRDefault="005B599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组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长：施文龙（区教育工作党委书记、区教育局局长）</w:t>
      </w:r>
    </w:p>
    <w:p w:rsidR="00942026" w:rsidRDefault="005B599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副组长：高国弟（区教育工作党委副书记、区教育工会主席）</w:t>
      </w:r>
    </w:p>
    <w:p w:rsidR="00942026" w:rsidRDefault="005B599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万国良（区教育工作党委委员、区教育局副局长）</w:t>
      </w:r>
    </w:p>
    <w:p w:rsidR="00942026" w:rsidRDefault="005B599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组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员：陶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立（区教育工作党委委员、区教育局副局长）</w:t>
      </w:r>
    </w:p>
    <w:p w:rsidR="00942026" w:rsidRDefault="005B599E">
      <w:pPr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英（区教育工作党委委员、区教育局副局长）</w:t>
      </w:r>
    </w:p>
    <w:p w:rsidR="00942026" w:rsidRDefault="005B599E">
      <w:pPr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陈颖婕（区教育工作党委委员、区教育局副局长）</w:t>
      </w:r>
    </w:p>
    <w:p w:rsidR="00942026" w:rsidRDefault="00942026">
      <w:pPr>
        <w:rPr>
          <w:rFonts w:ascii="仿宋" w:eastAsia="仿宋" w:hAnsi="仿宋"/>
          <w:sz w:val="30"/>
          <w:szCs w:val="30"/>
        </w:rPr>
      </w:pPr>
    </w:p>
    <w:p w:rsidR="00942026" w:rsidRDefault="005B599E">
      <w:pPr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奉贤教育年度创新奖工作领导小组办公室设在区教育局督导室，办公室主任由万国良兼任。</w:t>
      </w:r>
    </w:p>
    <w:p w:rsidR="00942026" w:rsidRDefault="00942026">
      <w:pPr>
        <w:ind w:firstLine="600"/>
        <w:rPr>
          <w:rFonts w:ascii="仿宋" w:eastAsia="仿宋" w:hAnsi="仿宋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5B599E">
      <w:pPr>
        <w:spacing w:line="520" w:lineRule="exact"/>
        <w:ind w:firstLineChars="200" w:firstLine="420"/>
        <w:rPr>
          <w:rFonts w:ascii="仿宋" w:eastAsia="仿宋" w:hAnsi="仿宋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-2705100</wp:posOffset>
                </wp:positionH>
                <wp:positionV relativeFrom="paragraph">
                  <wp:posOffset>-846455</wp:posOffset>
                </wp:positionV>
                <wp:extent cx="777875" cy="299085"/>
                <wp:effectExtent l="4445" t="5080" r="17780" b="196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42026" w:rsidRDefault="005B599E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-213pt;margin-top:-66.65pt;height:23.55pt;width:61.25pt;z-index:1024;mso-width-relative:margin;mso-height-relative:margin;mso-height-percent:200;" fillcolor="#FFFFFF" filled="t" stroked="t" coordsize="21600,21600" o:gfxdata="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1LKQEd0AAAAOAQAADwAAAAAA&#10;AAABACAAAAA4AAAAZHJzL2Rvd25yZXYueG1sUEsBAhQAFAAAAAgAh07iQMBv3P74AQAABwQAAA4A&#10;AAAAAAAAAQAgAAAAQg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:rsidR="00942026" w:rsidRDefault="005B599E"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tbl>
      <w:tblPr>
        <w:tblpPr w:leftFromText="180" w:rightFromText="180" w:vertAnchor="page" w:horzAnchor="page" w:tblpX="1767" w:tblpY="2796"/>
        <w:tblW w:w="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740"/>
      </w:tblGrid>
      <w:tr w:rsidR="00942026">
        <w:trPr>
          <w:cantSplit/>
          <w:trHeight w:val="420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942026" w:rsidRDefault="005B599E">
            <w:pPr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2"/>
            <w:r>
              <w:rPr>
                <w:rFonts w:eastAsia="仿宋_GB2312" w:hint="eastAsia"/>
                <w:color w:val="000000"/>
                <w:sz w:val="28"/>
                <w:szCs w:val="28"/>
              </w:rPr>
              <w:t>申报编号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42026" w:rsidRDefault="00942026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</w:tbl>
    <w:bookmarkEnd w:id="0"/>
    <w:p w:rsidR="00942026" w:rsidRDefault="005B599E">
      <w:pPr>
        <w:spacing w:line="520" w:lineRule="exact"/>
        <w:ind w:firstLineChars="200" w:firstLine="420"/>
        <w:rPr>
          <w:rFonts w:ascii="仿宋" w:eastAsia="仿宋" w:hAnsi="仿宋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-2587625</wp:posOffset>
                </wp:positionH>
                <wp:positionV relativeFrom="paragraph">
                  <wp:posOffset>-518795</wp:posOffset>
                </wp:positionV>
                <wp:extent cx="912495" cy="496570"/>
                <wp:effectExtent l="4445" t="5080" r="1651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42026" w:rsidRDefault="005B599E">
                            <w:pPr>
                              <w:rPr>
                                <w:rFonts w:ascii="仿宋_GB2312" w:eastAsia="仿宋_GB2312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color w:val="000000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942026" w:rsidRDefault="00942026">
                            <w:pPr>
                              <w:rPr>
                                <w:rFonts w:ascii="仿宋_GB2312" w:eastAsia="仿宋_GB2312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942026" w:rsidRDefault="00942026">
                            <w:pPr>
                              <w:rPr>
                                <w:rFonts w:ascii="仿宋_GB2312" w:eastAsia="仿宋_GB2312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03.75pt;margin-top:-40.85pt;height:39.1pt;width:71.85pt;z-index:1024;mso-width-relative:page;mso-height-relative:page;" fillcolor="#FFFFFF" filled="t" stroked="t" coordsize="21600,21600" o:gfxdata="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v+3WKNoAAAAMAQAADwAAAAAAAAABACAAAAA4AAAA&#10;ZHJzL2Rvd25yZXYueG1sUEsBAhQAFAAAAAgAh07iQEYEFWzvAQAA7QMAAA4AAAAAAAAAAQAgAAAA&#10;Pw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仿宋_GB2312" w:eastAsia="仿宋_GB2312"/>
                          <w:color w:val="000000"/>
                          <w:sz w:val="30"/>
                          <w:szCs w:val="30"/>
                        </w:rPr>
                        <w:t>2</w:t>
                      </w:r>
                    </w:p>
                    <w:p>
                      <w:pPr>
                        <w:rPr>
                          <w:rFonts w:ascii="仿宋_GB2312" w:eastAsia="仿宋_GB2312"/>
                          <w:color w:val="000000"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color w:val="00000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2026" w:rsidRDefault="005B599E">
      <w:pPr>
        <w:spacing w:line="52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 w:rsidR="00942026" w:rsidRDefault="005B599E">
      <w:pPr>
        <w:spacing w:line="360" w:lineRule="atLeast"/>
        <w:jc w:val="center"/>
        <w:rPr>
          <w:rFonts w:ascii="方正小标宋简体" w:eastAsia="方正小标宋简体"/>
          <w:color w:val="000000"/>
          <w:spacing w:val="2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pacing w:val="-6"/>
          <w:sz w:val="52"/>
          <w:szCs w:val="52"/>
        </w:rPr>
        <w:t>奉</w:t>
      </w:r>
      <w:r>
        <w:rPr>
          <w:rFonts w:ascii="方正小标宋简体" w:eastAsia="方正小标宋简体"/>
          <w:color w:val="000000"/>
          <w:spacing w:val="-6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color w:val="000000"/>
          <w:spacing w:val="-6"/>
          <w:sz w:val="52"/>
          <w:szCs w:val="52"/>
        </w:rPr>
        <w:t>贤</w:t>
      </w:r>
      <w:r>
        <w:rPr>
          <w:rFonts w:ascii="方正小标宋简体" w:eastAsia="方正小标宋简体"/>
          <w:color w:val="000000"/>
          <w:spacing w:val="-6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color w:val="000000"/>
          <w:spacing w:val="-6"/>
          <w:sz w:val="52"/>
          <w:szCs w:val="52"/>
        </w:rPr>
        <w:t>教</w:t>
      </w:r>
      <w:r>
        <w:rPr>
          <w:rFonts w:ascii="方正小标宋简体" w:eastAsia="方正小标宋简体"/>
          <w:color w:val="000000"/>
          <w:spacing w:val="-6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color w:val="000000"/>
          <w:spacing w:val="-6"/>
          <w:sz w:val="52"/>
          <w:szCs w:val="52"/>
        </w:rPr>
        <w:t>育</w:t>
      </w:r>
      <w:r>
        <w:rPr>
          <w:rFonts w:ascii="方正小标宋简体" w:eastAsia="方正小标宋简体"/>
          <w:color w:val="000000"/>
          <w:spacing w:val="-6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color w:val="000000"/>
          <w:spacing w:val="-6"/>
          <w:sz w:val="52"/>
          <w:szCs w:val="52"/>
        </w:rPr>
        <w:t>年</w:t>
      </w:r>
      <w:r>
        <w:rPr>
          <w:rFonts w:ascii="方正小标宋简体" w:eastAsia="方正小标宋简体"/>
          <w:color w:val="000000"/>
          <w:spacing w:val="-6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color w:val="000000"/>
          <w:spacing w:val="-6"/>
          <w:sz w:val="52"/>
          <w:szCs w:val="52"/>
        </w:rPr>
        <w:t>度</w:t>
      </w:r>
      <w:r>
        <w:rPr>
          <w:rFonts w:ascii="方正小标宋简体" w:eastAsia="方正小标宋简体"/>
          <w:color w:val="000000"/>
          <w:spacing w:val="-6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color w:val="000000"/>
          <w:spacing w:val="-6"/>
          <w:sz w:val="52"/>
          <w:szCs w:val="52"/>
        </w:rPr>
        <w:t>创</w:t>
      </w:r>
      <w:r>
        <w:rPr>
          <w:rFonts w:ascii="方正小标宋简体" w:eastAsia="方正小标宋简体"/>
          <w:color w:val="000000"/>
          <w:spacing w:val="-6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color w:val="000000"/>
          <w:spacing w:val="-6"/>
          <w:sz w:val="52"/>
          <w:szCs w:val="52"/>
        </w:rPr>
        <w:t>新</w:t>
      </w:r>
      <w:r>
        <w:rPr>
          <w:rFonts w:ascii="方正小标宋简体" w:eastAsia="方正小标宋简体"/>
          <w:color w:val="000000"/>
          <w:spacing w:val="-6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color w:val="000000"/>
          <w:spacing w:val="-6"/>
          <w:sz w:val="52"/>
          <w:szCs w:val="52"/>
        </w:rPr>
        <w:t>奖</w:t>
      </w:r>
    </w:p>
    <w:p w:rsidR="00942026" w:rsidRDefault="005B599E">
      <w:pPr>
        <w:spacing w:line="360" w:lineRule="atLeast"/>
        <w:jc w:val="center"/>
        <w:rPr>
          <w:rFonts w:ascii="方正小标宋简体" w:eastAsia="方正小标宋简体"/>
          <w:color w:val="000000"/>
          <w:spacing w:val="15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pacing w:val="15"/>
          <w:sz w:val="52"/>
          <w:szCs w:val="52"/>
        </w:rPr>
        <w:t>申</w:t>
      </w:r>
    </w:p>
    <w:p w:rsidR="00942026" w:rsidRDefault="00942026">
      <w:pPr>
        <w:spacing w:line="360" w:lineRule="atLeast"/>
        <w:jc w:val="center"/>
        <w:rPr>
          <w:rFonts w:ascii="方正小标宋简体" w:eastAsia="方正小标宋简体"/>
          <w:color w:val="000000"/>
          <w:spacing w:val="15"/>
          <w:sz w:val="52"/>
          <w:szCs w:val="52"/>
        </w:rPr>
      </w:pPr>
    </w:p>
    <w:p w:rsidR="00942026" w:rsidRDefault="005B599E">
      <w:pPr>
        <w:spacing w:line="360" w:lineRule="atLeast"/>
        <w:jc w:val="center"/>
        <w:rPr>
          <w:rFonts w:ascii="方正小标宋简体" w:eastAsia="方正小标宋简体"/>
          <w:color w:val="000000"/>
          <w:spacing w:val="15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pacing w:val="15"/>
          <w:sz w:val="52"/>
          <w:szCs w:val="52"/>
        </w:rPr>
        <w:t>报</w:t>
      </w:r>
    </w:p>
    <w:p w:rsidR="00942026" w:rsidRDefault="00942026">
      <w:pPr>
        <w:spacing w:line="360" w:lineRule="atLeast"/>
        <w:jc w:val="center"/>
        <w:rPr>
          <w:rFonts w:ascii="方正小标宋简体" w:eastAsia="方正小标宋简体"/>
          <w:color w:val="000000"/>
          <w:spacing w:val="15"/>
          <w:sz w:val="52"/>
          <w:szCs w:val="52"/>
        </w:rPr>
      </w:pPr>
    </w:p>
    <w:p w:rsidR="00942026" w:rsidRDefault="005B599E">
      <w:pPr>
        <w:spacing w:line="360" w:lineRule="atLeast"/>
        <w:jc w:val="center"/>
        <w:rPr>
          <w:rFonts w:ascii="方正小标宋简体" w:eastAsia="方正小标宋简体"/>
          <w:color w:val="000000"/>
          <w:spacing w:val="15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pacing w:val="15"/>
          <w:sz w:val="52"/>
          <w:szCs w:val="52"/>
        </w:rPr>
        <w:t>表</w:t>
      </w:r>
    </w:p>
    <w:p w:rsidR="00942026" w:rsidRDefault="00942026">
      <w:pPr>
        <w:spacing w:line="360" w:lineRule="atLeast"/>
        <w:rPr>
          <w:rFonts w:ascii="宋体"/>
          <w:color w:val="000000"/>
          <w:spacing w:val="15"/>
        </w:rPr>
      </w:pPr>
    </w:p>
    <w:p w:rsidR="00942026" w:rsidRDefault="005B599E">
      <w:pPr>
        <w:spacing w:line="360" w:lineRule="atLeast"/>
        <w:ind w:firstLineChars="450" w:firstLine="1554"/>
        <w:rPr>
          <w:rFonts w:ascii="仿宋_GB2312" w:eastAsia="仿宋_GB2312" w:hAnsi="楷体_GB2312"/>
          <w:b/>
          <w:color w:val="000000"/>
          <w:spacing w:val="12"/>
          <w:sz w:val="32"/>
          <w:szCs w:val="32"/>
          <w:u w:val="single"/>
        </w:rPr>
      </w:pPr>
      <w:r>
        <w:rPr>
          <w:rFonts w:ascii="仿宋_GB2312" w:eastAsia="仿宋_GB2312" w:hAnsi="楷体_GB2312" w:hint="eastAsia"/>
          <w:b/>
          <w:color w:val="000000"/>
          <w:spacing w:val="12"/>
          <w:sz w:val="32"/>
          <w:szCs w:val="32"/>
        </w:rPr>
        <w:t>申</w:t>
      </w:r>
      <w:r>
        <w:rPr>
          <w:rFonts w:ascii="仿宋_GB2312" w:eastAsia="仿宋_GB2312" w:hAnsi="楷体_GB2312"/>
          <w:b/>
          <w:color w:val="000000"/>
          <w:spacing w:val="12"/>
          <w:sz w:val="32"/>
          <w:szCs w:val="32"/>
        </w:rPr>
        <w:t xml:space="preserve">    </w:t>
      </w:r>
      <w:r>
        <w:rPr>
          <w:rFonts w:ascii="仿宋_GB2312" w:eastAsia="仿宋_GB2312" w:hAnsi="楷体_GB2312" w:hint="eastAsia"/>
          <w:b/>
          <w:color w:val="000000"/>
          <w:spacing w:val="12"/>
          <w:sz w:val="32"/>
          <w:szCs w:val="32"/>
        </w:rPr>
        <w:t>报</w:t>
      </w:r>
      <w:r>
        <w:rPr>
          <w:rFonts w:ascii="仿宋_GB2312" w:eastAsia="仿宋_GB2312" w:hAnsi="楷体_GB2312"/>
          <w:b/>
          <w:color w:val="000000"/>
          <w:spacing w:val="12"/>
          <w:sz w:val="32"/>
          <w:szCs w:val="32"/>
        </w:rPr>
        <w:t xml:space="preserve">    </w:t>
      </w:r>
      <w:r>
        <w:rPr>
          <w:rFonts w:ascii="仿宋_GB2312" w:eastAsia="仿宋_GB2312" w:hAnsi="楷体_GB2312" w:hint="eastAsia"/>
          <w:b/>
          <w:color w:val="000000"/>
          <w:spacing w:val="12"/>
          <w:sz w:val="32"/>
          <w:szCs w:val="32"/>
        </w:rPr>
        <w:t>者</w:t>
      </w:r>
      <w:bookmarkStart w:id="1" w:name="OLE_LINK1"/>
      <w:r>
        <w:rPr>
          <w:rFonts w:ascii="仿宋_GB2312" w:eastAsia="仿宋_GB2312" w:hAnsi="楷体_GB2312" w:hint="eastAsia"/>
          <w:b/>
          <w:color w:val="000000"/>
          <w:spacing w:val="12"/>
          <w:sz w:val="32"/>
          <w:szCs w:val="32"/>
        </w:rPr>
        <w:t>：</w:t>
      </w:r>
      <w:bookmarkEnd w:id="1"/>
      <w:r>
        <w:rPr>
          <w:rFonts w:ascii="仿宋_GB2312" w:eastAsia="仿宋_GB2312" w:hAnsi="楷体_GB2312"/>
          <w:b/>
          <w:color w:val="000000"/>
          <w:spacing w:val="12"/>
          <w:sz w:val="32"/>
          <w:szCs w:val="32"/>
          <w:u w:val="single"/>
        </w:rPr>
        <w:t xml:space="preserve">                </w:t>
      </w:r>
    </w:p>
    <w:p w:rsidR="00942026" w:rsidRDefault="005B599E">
      <w:pPr>
        <w:spacing w:line="760" w:lineRule="exact"/>
        <w:ind w:firstLineChars="450" w:firstLine="1554"/>
        <w:rPr>
          <w:rFonts w:ascii="仿宋_GB2312" w:eastAsia="仿宋_GB2312"/>
          <w:b/>
          <w:color w:val="000000"/>
          <w:spacing w:val="12"/>
          <w:sz w:val="32"/>
          <w:szCs w:val="32"/>
          <w:u w:val="single"/>
        </w:rPr>
      </w:pPr>
      <w:r>
        <w:rPr>
          <w:rFonts w:ascii="仿宋_GB2312" w:eastAsia="仿宋_GB2312" w:hAnsi="楷体_GB2312" w:hint="eastAsia"/>
          <w:b/>
          <w:color w:val="000000"/>
          <w:spacing w:val="12"/>
          <w:sz w:val="32"/>
          <w:szCs w:val="32"/>
        </w:rPr>
        <w:t>申报单位</w:t>
      </w:r>
      <w:r>
        <w:rPr>
          <w:rFonts w:ascii="仿宋_GB2312" w:eastAsia="仿宋_GB2312" w:hAnsi="楷体_GB2312"/>
          <w:b/>
          <w:color w:val="000000"/>
          <w:spacing w:val="12"/>
          <w:sz w:val="32"/>
          <w:szCs w:val="32"/>
        </w:rPr>
        <w:t>(</w:t>
      </w:r>
      <w:r>
        <w:rPr>
          <w:rFonts w:ascii="仿宋_GB2312" w:eastAsia="仿宋_GB2312" w:hAnsi="楷体_GB2312" w:hint="eastAsia"/>
          <w:b/>
          <w:color w:val="000000"/>
          <w:spacing w:val="12"/>
          <w:sz w:val="32"/>
          <w:szCs w:val="32"/>
        </w:rPr>
        <w:t>盖章</w:t>
      </w:r>
      <w:r>
        <w:rPr>
          <w:rFonts w:ascii="仿宋_GB2312" w:eastAsia="仿宋_GB2312" w:hAnsi="楷体_GB2312"/>
          <w:b/>
          <w:color w:val="000000"/>
          <w:spacing w:val="12"/>
          <w:sz w:val="32"/>
          <w:szCs w:val="32"/>
        </w:rPr>
        <w:t>)</w:t>
      </w:r>
      <w:r>
        <w:rPr>
          <w:rFonts w:ascii="仿宋_GB2312" w:eastAsia="仿宋_GB2312" w:hAnsi="楷体_GB2312" w:hint="eastAsia"/>
          <w:b/>
          <w:color w:val="000000"/>
          <w:spacing w:val="12"/>
          <w:sz w:val="32"/>
          <w:szCs w:val="32"/>
        </w:rPr>
        <w:t>：</w:t>
      </w:r>
      <w:r>
        <w:rPr>
          <w:rFonts w:ascii="仿宋_GB2312" w:eastAsia="仿宋_GB2312"/>
          <w:b/>
          <w:color w:val="000000"/>
          <w:spacing w:val="12"/>
          <w:sz w:val="32"/>
          <w:szCs w:val="32"/>
          <w:u w:val="single"/>
        </w:rPr>
        <w:t xml:space="preserve">                  </w:t>
      </w:r>
    </w:p>
    <w:tbl>
      <w:tblPr>
        <w:tblpPr w:leftFromText="180" w:rightFromText="180" w:vertAnchor="text" w:horzAnchor="margin" w:tblpXSpec="center" w:tblpY="912"/>
        <w:tblW w:w="5920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942026">
        <w:tc>
          <w:tcPr>
            <w:tcW w:w="5920" w:type="dxa"/>
          </w:tcPr>
          <w:p w:rsidR="00942026" w:rsidRDefault="005B599E">
            <w:pPr>
              <w:spacing w:line="400" w:lineRule="exact"/>
              <w:jc w:val="distribute"/>
              <w:rPr>
                <w:rFonts w:eastAsia="仿宋_GB2312"/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pacing w:val="20"/>
                <w:sz w:val="32"/>
                <w:szCs w:val="32"/>
              </w:rPr>
              <w:t>中共上海市奉贤区教育工作委员会</w:t>
            </w:r>
          </w:p>
          <w:p w:rsidR="00942026" w:rsidRDefault="005B599E">
            <w:pPr>
              <w:spacing w:line="400" w:lineRule="exact"/>
              <w:jc w:val="distribute"/>
              <w:rPr>
                <w:rFonts w:eastAsia="仿宋_GB2312"/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pacing w:val="20"/>
                <w:sz w:val="32"/>
                <w:szCs w:val="32"/>
              </w:rPr>
              <w:t>上海市奉贤区教育局</w:t>
            </w:r>
          </w:p>
          <w:p w:rsidR="00942026" w:rsidRDefault="005B599E">
            <w:pPr>
              <w:spacing w:line="400" w:lineRule="exact"/>
              <w:jc w:val="distribute"/>
              <w:rPr>
                <w:rFonts w:eastAsia="仿宋_GB2312"/>
                <w:b/>
                <w:bCs/>
                <w:color w:val="000000"/>
                <w:spacing w:val="15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pacing w:val="15"/>
                <w:sz w:val="32"/>
                <w:szCs w:val="32"/>
              </w:rPr>
              <w:t>上海市奉贤区教育基金会</w:t>
            </w:r>
          </w:p>
        </w:tc>
      </w:tr>
      <w:tr w:rsidR="00942026">
        <w:tc>
          <w:tcPr>
            <w:tcW w:w="5920" w:type="dxa"/>
          </w:tcPr>
          <w:p w:rsidR="00942026" w:rsidRDefault="005B599E">
            <w:pPr>
              <w:jc w:val="center"/>
              <w:rPr>
                <w:rFonts w:eastAsia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仿宋_GB2312"/>
                <w:b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eastAsia="仿宋_GB2312" w:hint="eastAsia"/>
                <w:b/>
                <w:bCs/>
                <w:color w:val="000000"/>
                <w:sz w:val="36"/>
                <w:szCs w:val="36"/>
              </w:rPr>
              <w:t>2</w:t>
            </w:r>
            <w:r>
              <w:rPr>
                <w:rFonts w:eastAsia="仿宋_GB2312" w:hint="eastAsia"/>
                <w:b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eastAsia="仿宋_GB2312" w:hint="eastAsia"/>
                <w:b/>
                <w:bCs/>
                <w:color w:val="000000"/>
                <w:sz w:val="36"/>
                <w:szCs w:val="36"/>
              </w:rPr>
              <w:t>6</w:t>
            </w:r>
            <w:r>
              <w:rPr>
                <w:rFonts w:eastAsia="仿宋_GB2312" w:hint="eastAsia"/>
                <w:b/>
                <w:bCs/>
                <w:color w:val="000000"/>
                <w:sz w:val="36"/>
                <w:szCs w:val="36"/>
              </w:rPr>
              <w:t>月</w:t>
            </w:r>
          </w:p>
        </w:tc>
      </w:tr>
    </w:tbl>
    <w:p w:rsidR="00942026" w:rsidRDefault="00942026">
      <w:pPr>
        <w:spacing w:line="600" w:lineRule="exact"/>
        <w:rPr>
          <w:rFonts w:ascii="楷体_GB2312" w:eastAsia="楷体_GB2312"/>
          <w:b/>
          <w:bCs/>
          <w:color w:val="000000"/>
          <w:spacing w:val="20"/>
          <w:sz w:val="32"/>
          <w:szCs w:val="32"/>
        </w:rPr>
      </w:pPr>
    </w:p>
    <w:p w:rsidR="00942026" w:rsidRDefault="00942026">
      <w:pPr>
        <w:spacing w:line="600" w:lineRule="exact"/>
        <w:rPr>
          <w:rFonts w:ascii="楷体_GB2312" w:eastAsia="楷体_GB2312"/>
          <w:b/>
          <w:bCs/>
          <w:color w:val="000000"/>
          <w:spacing w:val="20"/>
          <w:sz w:val="32"/>
          <w:szCs w:val="32"/>
        </w:rPr>
      </w:pPr>
    </w:p>
    <w:p w:rsidR="00942026" w:rsidRDefault="005B599E">
      <w:pPr>
        <w:spacing w:line="560" w:lineRule="exact"/>
        <w:jc w:val="center"/>
        <w:rPr>
          <w:color w:val="000000"/>
        </w:rPr>
      </w:pPr>
      <w:r>
        <w:rPr>
          <w:color w:val="000000"/>
        </w:rPr>
        <w:br w:type="page"/>
      </w:r>
    </w:p>
    <w:p w:rsidR="00942026" w:rsidRDefault="005B599E">
      <w:pPr>
        <w:spacing w:line="560" w:lineRule="exact"/>
        <w:jc w:val="center"/>
        <w:rPr>
          <w:rFonts w:ascii="方正小标宋简体" w:eastAsia="方正小标宋简体"/>
          <w:color w:val="000000"/>
          <w:spacing w:val="15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15"/>
          <w:sz w:val="44"/>
          <w:szCs w:val="44"/>
        </w:rPr>
        <w:t>填</w:t>
      </w:r>
      <w:r>
        <w:rPr>
          <w:rFonts w:ascii="方正小标宋简体" w:eastAsia="方正小标宋简体" w:hAnsi="宋体"/>
          <w:color w:val="000000"/>
          <w:spacing w:val="15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15"/>
          <w:sz w:val="44"/>
          <w:szCs w:val="44"/>
        </w:rPr>
        <w:t>表</w:t>
      </w:r>
      <w:r>
        <w:rPr>
          <w:rFonts w:ascii="方正小标宋简体" w:eastAsia="方正小标宋简体" w:hAnsi="宋体"/>
          <w:color w:val="000000"/>
          <w:spacing w:val="15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15"/>
          <w:sz w:val="44"/>
          <w:szCs w:val="44"/>
        </w:rPr>
        <w:t>说</w:t>
      </w:r>
      <w:r>
        <w:rPr>
          <w:rFonts w:ascii="方正小标宋简体" w:eastAsia="方正小标宋简体" w:hAnsi="宋体"/>
          <w:color w:val="000000"/>
          <w:spacing w:val="15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15"/>
          <w:sz w:val="44"/>
          <w:szCs w:val="44"/>
        </w:rPr>
        <w:t>明</w:t>
      </w:r>
    </w:p>
    <w:p w:rsidR="00942026" w:rsidRDefault="005B599E">
      <w:pPr>
        <w:spacing w:line="560" w:lineRule="exact"/>
        <w:rPr>
          <w:rFonts w:ascii="宋体"/>
          <w:color w:val="000000"/>
          <w:spacing w:val="15"/>
          <w:szCs w:val="21"/>
        </w:rPr>
      </w:pPr>
      <w:r>
        <w:rPr>
          <w:rFonts w:ascii="宋体"/>
          <w:color w:val="000000"/>
          <w:spacing w:val="15"/>
        </w:rPr>
        <w:t xml:space="preserve"> </w:t>
      </w:r>
    </w:p>
    <w:p w:rsidR="00942026" w:rsidRDefault="005B599E">
      <w:pPr>
        <w:spacing w:line="560" w:lineRule="exact"/>
        <w:ind w:firstLineChars="200" w:firstLine="700"/>
        <w:rPr>
          <w:rFonts w:eastAsia="仿宋_GB2312"/>
          <w:color w:val="000000"/>
          <w:spacing w:val="15"/>
          <w:sz w:val="32"/>
          <w:szCs w:val="32"/>
        </w:rPr>
      </w:pPr>
      <w:r>
        <w:rPr>
          <w:rFonts w:eastAsia="仿宋_GB2312"/>
          <w:color w:val="000000"/>
          <w:spacing w:val="15"/>
          <w:sz w:val="32"/>
          <w:szCs w:val="32"/>
        </w:rPr>
        <w:t>1.</w:t>
      </w:r>
      <w:r>
        <w:rPr>
          <w:rFonts w:eastAsia="仿宋_GB2312" w:hint="eastAsia"/>
          <w:color w:val="000000"/>
          <w:spacing w:val="15"/>
          <w:sz w:val="32"/>
          <w:szCs w:val="32"/>
        </w:rPr>
        <w:t>申报要真实准确，写明概述、创新突破点、取得成效等内容，要求观点鲜明、概括准确、论述清楚、有理有据。</w:t>
      </w:r>
    </w:p>
    <w:p w:rsidR="00942026" w:rsidRDefault="005B599E">
      <w:pPr>
        <w:spacing w:line="560" w:lineRule="exact"/>
        <w:ind w:firstLineChars="200" w:firstLine="700"/>
        <w:rPr>
          <w:rFonts w:eastAsia="仿宋_GB2312"/>
          <w:color w:val="000000"/>
          <w:spacing w:val="15"/>
          <w:sz w:val="32"/>
          <w:szCs w:val="32"/>
        </w:rPr>
      </w:pPr>
      <w:r>
        <w:rPr>
          <w:rFonts w:eastAsia="仿宋_GB2312"/>
          <w:color w:val="000000"/>
          <w:spacing w:val="15"/>
          <w:sz w:val="32"/>
          <w:szCs w:val="32"/>
        </w:rPr>
        <w:t>2.</w:t>
      </w:r>
      <w:r>
        <w:rPr>
          <w:rFonts w:eastAsia="仿宋_GB2312" w:hint="eastAsia"/>
          <w:color w:val="000000"/>
          <w:spacing w:val="15"/>
          <w:sz w:val="32"/>
          <w:szCs w:val="32"/>
        </w:rPr>
        <w:t>申报分单位（基础教育公民办学校、公办教育服务机构）、班组（基础教育公民办学校、公办教育服务机构的领导班子团队、教研组、年级组、项目组等）和个人三类，请相应填写。</w:t>
      </w:r>
    </w:p>
    <w:p w:rsidR="00942026" w:rsidRDefault="005B599E">
      <w:pPr>
        <w:spacing w:line="560" w:lineRule="exact"/>
        <w:ind w:firstLineChars="200" w:firstLine="700"/>
        <w:rPr>
          <w:rFonts w:eastAsia="仿宋_GB2312"/>
          <w:color w:val="000000"/>
          <w:spacing w:val="15"/>
          <w:sz w:val="32"/>
          <w:szCs w:val="32"/>
        </w:rPr>
      </w:pPr>
      <w:r>
        <w:rPr>
          <w:rFonts w:eastAsia="仿宋_GB2312"/>
          <w:color w:val="000000"/>
          <w:spacing w:val="15"/>
          <w:sz w:val="32"/>
          <w:szCs w:val="32"/>
        </w:rPr>
        <w:t>3.</w:t>
      </w:r>
      <w:r>
        <w:rPr>
          <w:rFonts w:eastAsia="仿宋_GB2312" w:hint="eastAsia"/>
          <w:color w:val="000000"/>
          <w:spacing w:val="15"/>
          <w:sz w:val="32"/>
          <w:szCs w:val="32"/>
        </w:rPr>
        <w:t>申报表“联系人”一栏“单位”填校长，“班组”填班组负责人，“个人”填自己。</w:t>
      </w:r>
    </w:p>
    <w:p w:rsidR="00942026" w:rsidRDefault="005B599E">
      <w:pPr>
        <w:spacing w:line="560" w:lineRule="exact"/>
        <w:ind w:firstLineChars="200" w:firstLine="700"/>
        <w:rPr>
          <w:rFonts w:eastAsia="仿宋_GB2312"/>
          <w:color w:val="000000"/>
          <w:spacing w:val="15"/>
          <w:sz w:val="32"/>
          <w:szCs w:val="32"/>
        </w:rPr>
      </w:pPr>
      <w:r>
        <w:rPr>
          <w:rFonts w:eastAsia="仿宋_GB2312"/>
          <w:color w:val="000000"/>
          <w:spacing w:val="15"/>
          <w:sz w:val="32"/>
          <w:szCs w:val="32"/>
        </w:rPr>
        <w:t>4.</w:t>
      </w:r>
      <w:r>
        <w:rPr>
          <w:rFonts w:eastAsia="仿宋_GB2312" w:hint="eastAsia"/>
          <w:color w:val="000000"/>
          <w:spacing w:val="15"/>
          <w:sz w:val="32"/>
          <w:szCs w:val="32"/>
        </w:rPr>
        <w:t>申报表一式两份，须由单位主要负责人签字确认，并加盖公章后，方可参评。证明材料单独装订附在申报表后。</w:t>
      </w:r>
    </w:p>
    <w:p w:rsidR="00942026" w:rsidRDefault="005B599E">
      <w:pPr>
        <w:spacing w:line="560" w:lineRule="exact"/>
        <w:ind w:firstLineChars="200" w:firstLine="700"/>
        <w:rPr>
          <w:rFonts w:eastAsia="仿宋_GB2312"/>
          <w:color w:val="000000"/>
          <w:spacing w:val="15"/>
          <w:sz w:val="32"/>
          <w:szCs w:val="32"/>
        </w:rPr>
      </w:pPr>
      <w:r>
        <w:rPr>
          <w:rFonts w:eastAsia="仿宋_GB2312"/>
          <w:color w:val="000000"/>
          <w:spacing w:val="15"/>
          <w:sz w:val="32"/>
          <w:szCs w:val="32"/>
        </w:rPr>
        <w:t>5.</w:t>
      </w:r>
      <w:r>
        <w:rPr>
          <w:rFonts w:eastAsia="仿宋_GB2312" w:hint="eastAsia"/>
          <w:color w:val="000000"/>
          <w:spacing w:val="15"/>
          <w:sz w:val="32"/>
          <w:szCs w:val="32"/>
        </w:rPr>
        <w:t>申报编号由区教育局办公室（发展研究室）统一填写。申报表用</w:t>
      </w:r>
      <w:r>
        <w:rPr>
          <w:rFonts w:eastAsia="仿宋_GB2312"/>
          <w:color w:val="000000"/>
          <w:spacing w:val="15"/>
          <w:sz w:val="32"/>
          <w:szCs w:val="32"/>
        </w:rPr>
        <w:t>A4</w:t>
      </w:r>
      <w:r>
        <w:rPr>
          <w:rFonts w:eastAsia="仿宋_GB2312" w:hint="eastAsia"/>
          <w:color w:val="000000"/>
          <w:spacing w:val="15"/>
          <w:sz w:val="32"/>
          <w:szCs w:val="32"/>
        </w:rPr>
        <w:t>型纸张双面打印，报送时一并提交电子文档。</w:t>
      </w:r>
    </w:p>
    <w:p w:rsidR="00942026" w:rsidRDefault="00942026">
      <w:pPr>
        <w:spacing w:line="560" w:lineRule="exact"/>
        <w:ind w:firstLineChars="200" w:firstLine="700"/>
        <w:rPr>
          <w:rFonts w:eastAsia="仿宋_GB2312"/>
          <w:color w:val="000000"/>
          <w:spacing w:val="15"/>
          <w:sz w:val="32"/>
          <w:szCs w:val="32"/>
        </w:rPr>
      </w:pPr>
    </w:p>
    <w:p w:rsidR="00942026" w:rsidRDefault="00942026">
      <w:pPr>
        <w:spacing w:line="560" w:lineRule="exact"/>
        <w:ind w:firstLineChars="200" w:firstLine="700"/>
        <w:rPr>
          <w:rFonts w:eastAsia="仿宋_GB2312"/>
          <w:color w:val="000000"/>
          <w:spacing w:val="15"/>
          <w:sz w:val="32"/>
          <w:szCs w:val="32"/>
        </w:rPr>
      </w:pPr>
    </w:p>
    <w:p w:rsidR="00942026" w:rsidRDefault="00942026">
      <w:pPr>
        <w:spacing w:line="560" w:lineRule="exact"/>
        <w:ind w:firstLineChars="200" w:firstLine="700"/>
        <w:rPr>
          <w:rFonts w:eastAsia="仿宋_GB2312"/>
          <w:color w:val="000000"/>
          <w:spacing w:val="15"/>
          <w:sz w:val="32"/>
          <w:szCs w:val="32"/>
        </w:rPr>
      </w:pPr>
    </w:p>
    <w:p w:rsidR="00942026" w:rsidRDefault="00942026">
      <w:pPr>
        <w:spacing w:line="560" w:lineRule="exact"/>
        <w:ind w:firstLineChars="200" w:firstLine="700"/>
        <w:rPr>
          <w:rFonts w:eastAsia="仿宋_GB2312"/>
          <w:color w:val="000000"/>
          <w:spacing w:val="15"/>
          <w:sz w:val="32"/>
          <w:szCs w:val="32"/>
        </w:rPr>
      </w:pPr>
    </w:p>
    <w:p w:rsidR="00942026" w:rsidRDefault="00942026">
      <w:pPr>
        <w:spacing w:line="360" w:lineRule="atLeast"/>
        <w:rPr>
          <w:rFonts w:ascii="宋体"/>
          <w:color w:val="000000"/>
          <w:spacing w:val="15"/>
          <w:szCs w:val="21"/>
        </w:rPr>
      </w:pPr>
    </w:p>
    <w:p w:rsidR="00942026" w:rsidRDefault="00942026">
      <w:pPr>
        <w:spacing w:line="540" w:lineRule="exact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-356"/>
        <w:tblW w:w="8613" w:type="dxa"/>
        <w:tblLayout w:type="fixed"/>
        <w:tblLook w:val="04A0" w:firstRow="1" w:lastRow="0" w:firstColumn="1" w:lastColumn="0" w:noHBand="0" w:noVBand="1"/>
      </w:tblPr>
      <w:tblGrid>
        <w:gridCol w:w="676"/>
        <w:gridCol w:w="992"/>
        <w:gridCol w:w="1841"/>
        <w:gridCol w:w="850"/>
        <w:gridCol w:w="991"/>
        <w:gridCol w:w="567"/>
        <w:gridCol w:w="1067"/>
        <w:gridCol w:w="1629"/>
      </w:tblGrid>
      <w:tr w:rsidR="00942026">
        <w:trPr>
          <w:trHeight w:val="652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5B599E">
            <w:pPr>
              <w:spacing w:line="360" w:lineRule="atLeast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pacing w:val="15"/>
                <w:sz w:val="28"/>
                <w:szCs w:val="28"/>
              </w:rPr>
              <w:t>单位申报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360" w:lineRule="atLeast"/>
              <w:rPr>
                <w:rFonts w:ascii="仿宋" w:eastAsia="仿宋" w:hAnsi="仿宋"/>
                <w:color w:val="000000"/>
                <w:spacing w:val="15"/>
                <w:sz w:val="18"/>
                <w:szCs w:val="18"/>
              </w:rPr>
            </w:pPr>
          </w:p>
        </w:tc>
      </w:tr>
      <w:tr w:rsidR="00942026">
        <w:trPr>
          <w:trHeight w:val="340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2026" w:rsidRDefault="005B599E">
            <w:pPr>
              <w:spacing w:line="480" w:lineRule="exact"/>
              <w:ind w:left="66" w:hanging="66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pacing w:val="15"/>
                <w:sz w:val="28"/>
                <w:szCs w:val="28"/>
              </w:rPr>
              <w:t>班组申报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班组名称</w:t>
            </w:r>
          </w:p>
        </w:tc>
        <w:tc>
          <w:tcPr>
            <w:tcW w:w="510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40" w:lineRule="exac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</w:tr>
      <w:tr w:rsidR="00942026">
        <w:trPr>
          <w:trHeight w:val="498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80" w:lineRule="exact"/>
              <w:ind w:left="66" w:hanging="66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班组成员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026" w:rsidRDefault="005B599E">
            <w:pPr>
              <w:spacing w:line="440" w:lineRule="exact"/>
              <w:ind w:right="620" w:firstLineChars="550" w:firstLine="1485"/>
              <w:rPr>
                <w:rFonts w:ascii="仿宋" w:eastAsia="仿宋" w:hAnsi="仿宋" w:cs="仿宋_GB2312"/>
                <w:color w:val="000000"/>
                <w:spacing w:val="15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spacing w:val="15"/>
                <w:sz w:val="24"/>
              </w:rPr>
              <w:t>(</w:t>
            </w:r>
            <w:r>
              <w:rPr>
                <w:rFonts w:ascii="仿宋" w:eastAsia="仿宋" w:hAnsi="仿宋" w:cs="仿宋_GB2312" w:hint="eastAsia"/>
                <w:color w:val="000000"/>
                <w:spacing w:val="15"/>
                <w:sz w:val="24"/>
              </w:rPr>
              <w:t>班组成员名单请附表</w:t>
            </w:r>
            <w:r>
              <w:rPr>
                <w:rFonts w:ascii="仿宋" w:eastAsia="仿宋" w:hAnsi="仿宋" w:cs="仿宋_GB2312"/>
                <w:color w:val="000000"/>
                <w:spacing w:val="15"/>
                <w:sz w:val="24"/>
              </w:rPr>
              <w:t>)</w:t>
            </w:r>
          </w:p>
        </w:tc>
      </w:tr>
      <w:tr w:rsidR="00942026">
        <w:trPr>
          <w:trHeight w:val="435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80" w:lineRule="exact"/>
              <w:ind w:left="66" w:hanging="66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负责人姓名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942026">
            <w:pPr>
              <w:spacing w:line="440" w:lineRule="exact"/>
              <w:ind w:right="620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40" w:lineRule="exact"/>
              <w:jc w:val="righ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</w:tr>
      <w:tr w:rsidR="00942026">
        <w:trPr>
          <w:trHeight w:val="358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80" w:lineRule="exact"/>
              <w:ind w:left="66" w:hanging="66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学</w:t>
            </w:r>
            <w:r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历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942026">
            <w:pPr>
              <w:spacing w:line="440" w:lineRule="exact"/>
              <w:jc w:val="righ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政治面貌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40" w:lineRule="exact"/>
              <w:jc w:val="righ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</w:tr>
      <w:tr w:rsidR="00942026">
        <w:trPr>
          <w:trHeight w:val="340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80" w:lineRule="exact"/>
              <w:ind w:left="66" w:hanging="66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职</w:t>
            </w:r>
            <w:r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026" w:rsidRDefault="00942026">
            <w:pPr>
              <w:spacing w:line="440" w:lineRule="exact"/>
              <w:jc w:val="righ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职</w:t>
            </w:r>
            <w:r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40" w:lineRule="exact"/>
              <w:jc w:val="righ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</w:tr>
      <w:tr w:rsidR="00942026">
        <w:trPr>
          <w:trHeight w:val="454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2026" w:rsidRDefault="005B599E">
            <w:pPr>
              <w:spacing w:line="480" w:lineRule="exact"/>
              <w:ind w:left="66" w:hanging="66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pacing w:val="15"/>
                <w:sz w:val="28"/>
                <w:szCs w:val="28"/>
              </w:rPr>
              <w:t>个人申报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姓</w:t>
            </w:r>
            <w:r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名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942026">
            <w:pPr>
              <w:spacing w:line="440" w:lineRule="exac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40" w:lineRule="exac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</w:tr>
      <w:tr w:rsidR="00942026">
        <w:trPr>
          <w:trHeight w:val="454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80" w:lineRule="exact"/>
              <w:ind w:left="66" w:hanging="66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学</w:t>
            </w:r>
            <w:r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历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942026">
            <w:pPr>
              <w:spacing w:line="440" w:lineRule="exac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政治面貌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40" w:lineRule="exac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</w:tr>
      <w:tr w:rsidR="00942026">
        <w:trPr>
          <w:trHeight w:val="454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80" w:lineRule="exact"/>
              <w:ind w:left="66" w:hanging="66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职</w:t>
            </w:r>
            <w:r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026" w:rsidRDefault="00942026">
            <w:pPr>
              <w:spacing w:line="440" w:lineRule="exac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职</w:t>
            </w:r>
            <w:r>
              <w:rPr>
                <w:rFonts w:ascii="仿宋" w:eastAsia="仿宋" w:hAnsi="仿宋" w:cs="仿宋_GB2312"/>
                <w:b/>
                <w:color w:val="000000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_GB2312" w:hint="eastAsia"/>
                <w:b/>
                <w:color w:val="000000"/>
                <w:spacing w:val="15"/>
                <w:sz w:val="28"/>
                <w:szCs w:val="28"/>
              </w:rPr>
              <w:t>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440" w:lineRule="exac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</w:tr>
      <w:tr w:rsidR="00942026">
        <w:trPr>
          <w:trHeight w:val="723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026" w:rsidRDefault="005B599E">
            <w:pPr>
              <w:spacing w:line="360" w:lineRule="atLeast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pacing w:val="15"/>
                <w:sz w:val="28"/>
                <w:szCs w:val="28"/>
              </w:rPr>
              <w:t>联</w:t>
            </w:r>
            <w:r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color w:val="000000"/>
                <w:spacing w:val="15"/>
                <w:sz w:val="28"/>
                <w:szCs w:val="28"/>
              </w:rPr>
              <w:t>系</w:t>
            </w:r>
            <w:r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color w:val="000000"/>
                <w:spacing w:val="15"/>
                <w:sz w:val="28"/>
                <w:szCs w:val="28"/>
              </w:rPr>
              <w:t>人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42026" w:rsidRDefault="00942026">
            <w:pPr>
              <w:spacing w:line="360" w:lineRule="atLeast"/>
              <w:jc w:val="righ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026" w:rsidRDefault="005B599E">
            <w:pPr>
              <w:spacing w:line="360" w:lineRule="atLeast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pacing w:val="15"/>
                <w:sz w:val="28"/>
                <w:szCs w:val="28"/>
              </w:rPr>
              <w:t>联系电话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360" w:lineRule="atLeast"/>
              <w:jc w:val="righ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</w:tr>
      <w:tr w:rsidR="00942026">
        <w:trPr>
          <w:trHeight w:val="60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2026" w:rsidRDefault="005B599E">
            <w:pPr>
              <w:spacing w:line="360" w:lineRule="atLeast"/>
              <w:jc w:val="center"/>
              <w:rPr>
                <w:rFonts w:ascii="黑体" w:eastAsia="黑体" w:hAnsi="黑体" w:cs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pacing w:val="15"/>
                <w:sz w:val="28"/>
                <w:szCs w:val="28"/>
              </w:rPr>
              <w:t>电子邮箱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360" w:lineRule="atLeast"/>
              <w:rPr>
                <w:rFonts w:ascii="仿宋" w:eastAsia="仿宋" w:hAnsi="仿宋" w:cs="仿宋_GB2312"/>
                <w:color w:val="000000"/>
                <w:spacing w:val="15"/>
                <w:sz w:val="28"/>
                <w:szCs w:val="28"/>
              </w:rPr>
            </w:pPr>
          </w:p>
        </w:tc>
      </w:tr>
      <w:tr w:rsidR="00942026">
        <w:trPr>
          <w:cantSplit/>
          <w:trHeight w:val="5595"/>
        </w:trPr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2026" w:rsidRDefault="005B599E">
            <w:pPr>
              <w:spacing w:line="360" w:lineRule="atLeast"/>
              <w:ind w:left="113" w:right="113"/>
              <w:jc w:val="center"/>
              <w:rPr>
                <w:rFonts w:ascii="黑体" w:eastAsia="黑体" w:hAnsi="黑体"/>
                <w:color w:val="000000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15"/>
                <w:sz w:val="28"/>
                <w:szCs w:val="28"/>
              </w:rPr>
              <w:t>近三年的创新实践及成效</w:t>
            </w:r>
          </w:p>
        </w:tc>
        <w:tc>
          <w:tcPr>
            <w:tcW w:w="79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5B599E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近三年的创新实践及主要成效小结（不超过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4000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字）</w:t>
            </w: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pacing w:val="15"/>
                <w:sz w:val="28"/>
                <w:szCs w:val="28"/>
              </w:rPr>
            </w:pPr>
          </w:p>
        </w:tc>
      </w:tr>
      <w:tr w:rsidR="00942026">
        <w:trPr>
          <w:cantSplit/>
          <w:trHeight w:val="12023"/>
        </w:trPr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2026" w:rsidRDefault="005B599E">
            <w:pPr>
              <w:spacing w:line="360" w:lineRule="atLeast"/>
              <w:ind w:left="113" w:right="113"/>
              <w:jc w:val="center"/>
              <w:rPr>
                <w:rFonts w:ascii="黑体" w:eastAsia="黑体" w:hAnsi="黑体"/>
                <w:color w:val="000000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15"/>
                <w:sz w:val="28"/>
                <w:szCs w:val="28"/>
              </w:rPr>
              <w:t>近三年的创新实践及成效</w:t>
            </w:r>
          </w:p>
        </w:tc>
        <w:tc>
          <w:tcPr>
            <w:tcW w:w="79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cantSplit/>
          <w:trHeight w:val="11882"/>
        </w:trPr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2026" w:rsidRDefault="005B599E">
            <w:pPr>
              <w:spacing w:line="360" w:lineRule="atLeast"/>
              <w:ind w:left="113" w:right="113"/>
              <w:jc w:val="center"/>
              <w:rPr>
                <w:rFonts w:ascii="黑体" w:eastAsia="黑体" w:hAnsi="黑体"/>
                <w:color w:val="000000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15"/>
                <w:sz w:val="28"/>
                <w:szCs w:val="28"/>
              </w:rPr>
              <w:t>近三年的创新实践及成效</w:t>
            </w:r>
          </w:p>
        </w:tc>
        <w:tc>
          <w:tcPr>
            <w:tcW w:w="79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cantSplit/>
          <w:trHeight w:val="11881"/>
        </w:trPr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2026" w:rsidRDefault="005B599E">
            <w:pPr>
              <w:spacing w:line="360" w:lineRule="atLeast"/>
              <w:ind w:left="113" w:right="113"/>
              <w:jc w:val="center"/>
              <w:rPr>
                <w:rFonts w:ascii="黑体" w:eastAsia="黑体" w:hAnsi="黑体"/>
                <w:color w:val="000000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15"/>
                <w:sz w:val="28"/>
                <w:szCs w:val="28"/>
              </w:rPr>
              <w:t>主要的创新突破点</w:t>
            </w:r>
          </w:p>
        </w:tc>
        <w:tc>
          <w:tcPr>
            <w:tcW w:w="79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5B599E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主要的创新突破点（不超过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字）</w:t>
            </w: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2026" w:rsidRDefault="00942026">
            <w:pPr>
              <w:spacing w:line="360" w:lineRule="atLeast"/>
              <w:ind w:right="6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942026" w:rsidRDefault="00942026">
      <w:pPr>
        <w:rPr>
          <w:vanish/>
          <w:color w:val="000000"/>
        </w:rPr>
        <w:sectPr w:rsidR="00942026">
          <w:headerReference w:type="default" r:id="rId9"/>
          <w:footerReference w:type="even" r:id="rId10"/>
          <w:footerReference w:type="default" r:id="rId11"/>
          <w:pgSz w:w="11906" w:h="16838"/>
          <w:pgMar w:top="2098" w:right="1418" w:bottom="2098" w:left="1588" w:header="851" w:footer="1701" w:gutter="0"/>
          <w:cols w:space="720"/>
          <w:docGrid w:type="lines" w:linePitch="312"/>
        </w:sectPr>
      </w:pPr>
    </w:p>
    <w:p w:rsidR="00942026" w:rsidRDefault="00942026">
      <w:pPr>
        <w:tabs>
          <w:tab w:val="left" w:pos="9000"/>
        </w:tabs>
        <w:spacing w:line="420" w:lineRule="exact"/>
        <w:ind w:rightChars="-47" w:right="-99"/>
        <w:rPr>
          <w:rFonts w:eastAsia="仿宋_GB2312"/>
          <w:color w:val="000000"/>
          <w:sz w:val="32"/>
        </w:rPr>
      </w:pPr>
    </w:p>
    <w:tbl>
      <w:tblPr>
        <w:tblW w:w="124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727"/>
        <w:gridCol w:w="2832"/>
        <w:gridCol w:w="4868"/>
      </w:tblGrid>
      <w:tr w:rsidR="00942026">
        <w:trPr>
          <w:trHeight w:val="490"/>
          <w:jc w:val="center"/>
        </w:trPr>
        <w:tc>
          <w:tcPr>
            <w:tcW w:w="1243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026" w:rsidRDefault="005B599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近三年的主要创新实践成果及获奖情况等</w:t>
            </w:r>
            <w:r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需附获奖证书、发表情况等复印件</w:t>
            </w:r>
            <w:r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5B599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时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5B599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成果（奖项）名称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026" w:rsidRDefault="005B599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成果（获奖）等第</w:t>
            </w:r>
          </w:p>
        </w:tc>
        <w:tc>
          <w:tcPr>
            <w:tcW w:w="4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2026" w:rsidRDefault="005B599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2004" w:type="dxa"/>
            <w:tcBorders>
              <w:bottom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bottom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bottom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  <w:tcBorders>
              <w:bottom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942026" w:rsidRDefault="00942026">
      <w:pPr>
        <w:tabs>
          <w:tab w:val="left" w:pos="9000"/>
        </w:tabs>
        <w:spacing w:line="420" w:lineRule="exact"/>
        <w:ind w:rightChars="-47" w:right="-99"/>
        <w:rPr>
          <w:rFonts w:eastAsia="仿宋_GB2312"/>
          <w:color w:val="000000"/>
          <w:sz w:val="32"/>
        </w:rPr>
      </w:pPr>
    </w:p>
    <w:p w:rsidR="00942026" w:rsidRDefault="00942026">
      <w:pPr>
        <w:spacing w:line="400" w:lineRule="exact"/>
        <w:jc w:val="center"/>
        <w:rPr>
          <w:rFonts w:ascii="仿宋_GB2312" w:eastAsia="仿宋_GB2312"/>
          <w:color w:val="000000"/>
          <w:spacing w:val="15"/>
          <w:sz w:val="28"/>
          <w:szCs w:val="28"/>
        </w:rPr>
        <w:sectPr w:rsidR="00942026">
          <w:type w:val="continuous"/>
          <w:pgSz w:w="16838" w:h="11906" w:orient="landscape"/>
          <w:pgMar w:top="1588" w:right="2098" w:bottom="1418" w:left="2098" w:header="851" w:footer="1701" w:gutter="0"/>
          <w:cols w:space="720"/>
          <w:docGrid w:type="lines" w:linePitch="312"/>
        </w:sectPr>
      </w:pPr>
    </w:p>
    <w:p w:rsidR="00942026" w:rsidRDefault="005B599E">
      <w:pPr>
        <w:snapToGrid w:val="0"/>
        <w:spacing w:line="400" w:lineRule="exact"/>
        <w:jc w:val="center"/>
        <w:rPr>
          <w:rFonts w:ascii="方正小标宋简体" w:eastAsia="方正小标宋简体" w:hAnsi="仿宋"/>
          <w:color w:val="000000"/>
          <w:sz w:val="32"/>
          <w:szCs w:val="28"/>
        </w:rPr>
      </w:pPr>
      <w:r>
        <w:rPr>
          <w:rFonts w:ascii="方正小标宋简体" w:eastAsia="方正小标宋简体" w:hAnsi="仿宋" w:hint="eastAsia"/>
          <w:color w:val="000000"/>
          <w:sz w:val="32"/>
          <w:szCs w:val="28"/>
        </w:rPr>
        <w:t>奉贤教育年度创新奖班组成员表</w:t>
      </w:r>
    </w:p>
    <w:tbl>
      <w:tblPr>
        <w:tblW w:w="91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0"/>
        <w:gridCol w:w="1699"/>
        <w:gridCol w:w="1871"/>
        <w:gridCol w:w="1841"/>
        <w:gridCol w:w="1468"/>
      </w:tblGrid>
      <w:tr w:rsidR="00942026">
        <w:trPr>
          <w:trHeight w:val="490"/>
          <w:jc w:val="center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026" w:rsidRDefault="005B599E">
            <w:pPr>
              <w:snapToGrid w:val="0"/>
              <w:spacing w:line="40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026" w:rsidRDefault="005B599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026" w:rsidRDefault="005B599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026" w:rsidRDefault="005B599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026" w:rsidRDefault="005B599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026" w:rsidRDefault="005B599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备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注</w:t>
            </w:r>
          </w:p>
        </w:tc>
      </w:tr>
      <w:tr w:rsidR="00942026">
        <w:trPr>
          <w:trHeight w:val="490"/>
          <w:jc w:val="center"/>
        </w:trPr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942026">
        <w:trPr>
          <w:trHeight w:val="490"/>
          <w:jc w:val="center"/>
        </w:trPr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bottom w:val="single" w:sz="12" w:space="0" w:color="auto"/>
            </w:tcBorders>
            <w:vAlign w:val="center"/>
          </w:tcPr>
          <w:p w:rsidR="00942026" w:rsidRDefault="0094202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942026" w:rsidRDefault="00942026">
      <w:pPr>
        <w:snapToGrid w:val="0"/>
        <w:spacing w:line="400" w:lineRule="exact"/>
        <w:rPr>
          <w:rFonts w:ascii="仿宋" w:eastAsia="仿宋" w:hAnsi="仿宋"/>
          <w:b/>
          <w:color w:val="000000"/>
          <w:sz w:val="32"/>
          <w:szCs w:val="28"/>
        </w:rPr>
      </w:pPr>
    </w:p>
    <w:tbl>
      <w:tblPr>
        <w:tblpPr w:leftFromText="180" w:rightFromText="180" w:vertAnchor="text" w:horzAnchor="margin" w:tblpY="67"/>
        <w:tblW w:w="8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6857"/>
      </w:tblGrid>
      <w:tr w:rsidR="00942026">
        <w:trPr>
          <w:trHeight w:val="2755"/>
        </w:trPr>
        <w:tc>
          <w:tcPr>
            <w:tcW w:w="2063" w:type="dxa"/>
            <w:vAlign w:val="center"/>
          </w:tcPr>
          <w:p w:rsidR="00942026" w:rsidRDefault="005B599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单位审核</w:t>
            </w:r>
          </w:p>
          <w:p w:rsidR="00942026" w:rsidRDefault="005B599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意见</w:t>
            </w:r>
          </w:p>
        </w:tc>
        <w:tc>
          <w:tcPr>
            <w:tcW w:w="6857" w:type="dxa"/>
          </w:tcPr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5B599E" w:rsidP="005B7E9C">
            <w:pPr>
              <w:spacing w:line="480" w:lineRule="exact"/>
              <w:ind w:firstLineChars="300" w:firstLine="869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主要领导签字（单位盖章）</w:t>
            </w:r>
          </w:p>
          <w:p w:rsidR="00942026" w:rsidRDefault="005B599E" w:rsidP="005B7E9C">
            <w:pPr>
              <w:spacing w:line="480" w:lineRule="exact"/>
              <w:ind w:firstLineChars="1450" w:firstLine="4201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日</w:t>
            </w:r>
          </w:p>
        </w:tc>
      </w:tr>
      <w:tr w:rsidR="00942026">
        <w:trPr>
          <w:trHeight w:val="4619"/>
        </w:trPr>
        <w:tc>
          <w:tcPr>
            <w:tcW w:w="2063" w:type="dxa"/>
            <w:vAlign w:val="center"/>
          </w:tcPr>
          <w:p w:rsidR="00942026" w:rsidRDefault="005B599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评审组</w:t>
            </w:r>
          </w:p>
          <w:p w:rsidR="00942026" w:rsidRDefault="005B599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意见</w:t>
            </w:r>
          </w:p>
        </w:tc>
        <w:tc>
          <w:tcPr>
            <w:tcW w:w="6857" w:type="dxa"/>
          </w:tcPr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5B599E" w:rsidP="005B7E9C">
            <w:pPr>
              <w:spacing w:line="480" w:lineRule="exact"/>
              <w:ind w:firstLineChars="300" w:firstLine="869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评审组长签字：</w:t>
            </w:r>
          </w:p>
          <w:p w:rsidR="00942026" w:rsidRDefault="005B599E" w:rsidP="005B7E9C">
            <w:pPr>
              <w:spacing w:line="480" w:lineRule="exact"/>
              <w:ind w:firstLineChars="1450" w:firstLine="4201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日</w:t>
            </w:r>
          </w:p>
        </w:tc>
      </w:tr>
      <w:tr w:rsidR="00942026">
        <w:trPr>
          <w:trHeight w:val="4615"/>
        </w:trPr>
        <w:tc>
          <w:tcPr>
            <w:tcW w:w="2063" w:type="dxa"/>
            <w:vAlign w:val="center"/>
          </w:tcPr>
          <w:p w:rsidR="00942026" w:rsidRDefault="005B599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区教育工作党委、区教育局、区教育基金会意见</w:t>
            </w:r>
          </w:p>
          <w:p w:rsidR="00942026" w:rsidRDefault="009420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6857" w:type="dxa"/>
          </w:tcPr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942026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</w:p>
          <w:p w:rsidR="00942026" w:rsidRDefault="005B599E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中共上海市奉贤区教育工作委员会</w:t>
            </w:r>
          </w:p>
          <w:p w:rsidR="00942026" w:rsidRDefault="005B599E" w:rsidP="005B7E9C">
            <w:pPr>
              <w:spacing w:line="400" w:lineRule="exact"/>
              <w:ind w:firstLineChars="850" w:firstLine="2463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上海市奉贤区教育局</w:t>
            </w:r>
          </w:p>
          <w:p w:rsidR="00942026" w:rsidRDefault="005B599E" w:rsidP="005B7E9C">
            <w:pPr>
              <w:spacing w:line="400" w:lineRule="exact"/>
              <w:ind w:firstLineChars="750" w:firstLine="2173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上海市奉贤区教育基金会</w:t>
            </w:r>
          </w:p>
          <w:p w:rsidR="00942026" w:rsidRDefault="005B599E" w:rsidP="005B7E9C">
            <w:pPr>
              <w:spacing w:line="400" w:lineRule="exact"/>
              <w:ind w:right="560" w:firstLineChars="1350" w:firstLine="3912"/>
              <w:jc w:val="left"/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pacing w:val="15"/>
                <w:sz w:val="28"/>
                <w:szCs w:val="28"/>
              </w:rPr>
              <w:t>日</w:t>
            </w:r>
          </w:p>
        </w:tc>
      </w:tr>
    </w:tbl>
    <w:p w:rsidR="00942026" w:rsidRDefault="00942026">
      <w:pPr>
        <w:snapToGrid w:val="0"/>
        <w:spacing w:line="400" w:lineRule="exact"/>
        <w:rPr>
          <w:rFonts w:ascii="仿宋" w:eastAsia="仿宋" w:hAnsi="仿宋"/>
          <w:b/>
          <w:color w:val="000000"/>
          <w:sz w:val="32"/>
          <w:szCs w:val="28"/>
        </w:rPr>
      </w:pPr>
    </w:p>
    <w:p w:rsidR="00942026" w:rsidRDefault="00942026">
      <w:pPr>
        <w:spacing w:line="520" w:lineRule="exact"/>
        <w:ind w:firstLineChars="200" w:firstLine="56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spacing w:line="520" w:lineRule="exact"/>
        <w:ind w:firstLineChars="200" w:firstLine="560"/>
        <w:rPr>
          <w:rFonts w:ascii="仿宋" w:eastAsia="仿宋" w:hAnsi="仿宋"/>
          <w:color w:val="000000"/>
          <w:sz w:val="30"/>
          <w:szCs w:val="30"/>
        </w:rPr>
      </w:pPr>
    </w:p>
    <w:p w:rsidR="00942026" w:rsidRDefault="00942026">
      <w:pPr>
        <w:rPr>
          <w:rFonts w:ascii="仿宋_GB2312" w:eastAsia="仿宋_GB2312"/>
          <w:color w:val="000000"/>
          <w:sz w:val="30"/>
          <w:szCs w:val="30"/>
        </w:rPr>
      </w:pPr>
    </w:p>
    <w:p w:rsidR="00942026" w:rsidRDefault="005B599E">
      <w:pPr>
        <w:rPr>
          <w:rFonts w:ascii="方正小标宋简体" w:eastAsia="方正小标宋简体" w:hAnsi="黑体" w:cs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</w:t>
      </w:r>
      <w:r>
        <w:rPr>
          <w:rFonts w:ascii="仿宋_GB2312" w:eastAsia="仿宋_GB2312"/>
          <w:color w:val="000000"/>
          <w:sz w:val="30"/>
          <w:szCs w:val="30"/>
        </w:rPr>
        <w:t xml:space="preserve">3 </w:t>
      </w:r>
    </w:p>
    <w:p w:rsidR="00942026" w:rsidRDefault="005B599E">
      <w:pPr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  <w:r>
        <w:rPr>
          <w:rFonts w:ascii="方正小标宋简体" w:eastAsia="方正小标宋简体" w:hAnsi="黑体" w:cs="黑体"/>
          <w:color w:val="000000"/>
          <w:sz w:val="32"/>
          <w:szCs w:val="32"/>
        </w:rPr>
        <w:t>2020</w:t>
      </w:r>
      <w:r>
        <w:rPr>
          <w:rFonts w:ascii="方正小标宋简体" w:eastAsia="方正小标宋简体" w:hAnsi="黑体" w:cs="黑体" w:hint="eastAsia"/>
          <w:color w:val="000000"/>
          <w:sz w:val="32"/>
          <w:szCs w:val="32"/>
        </w:rPr>
        <w:t>-2021</w:t>
      </w:r>
      <w:r>
        <w:rPr>
          <w:rFonts w:ascii="方正小标宋简体" w:eastAsia="方正小标宋简体" w:hAnsi="黑体" w:cs="黑体" w:hint="eastAsia"/>
          <w:color w:val="000000"/>
          <w:sz w:val="32"/>
          <w:szCs w:val="32"/>
        </w:rPr>
        <w:t>年</w:t>
      </w:r>
      <w:r>
        <w:rPr>
          <w:rFonts w:ascii="方正小标宋简体" w:eastAsia="方正小标宋简体" w:hAnsi="黑体" w:cs="黑体" w:hint="eastAsia"/>
          <w:color w:val="000000"/>
          <w:sz w:val="32"/>
          <w:szCs w:val="32"/>
        </w:rPr>
        <w:t>奉贤教育年度创新奖</w:t>
      </w:r>
      <w:r>
        <w:rPr>
          <w:rFonts w:ascii="方正小标宋简体" w:eastAsia="方正小标宋简体" w:hAnsi="黑体" w:cs="黑体" w:hint="eastAsia"/>
          <w:color w:val="000000"/>
          <w:sz w:val="32"/>
          <w:szCs w:val="32"/>
        </w:rPr>
        <w:t>公示</w:t>
      </w:r>
      <w:r>
        <w:rPr>
          <w:rFonts w:ascii="方正小标宋简体" w:eastAsia="方正小标宋简体" w:hAnsi="黑体" w:cs="黑体" w:hint="eastAsia"/>
          <w:color w:val="000000"/>
          <w:sz w:val="32"/>
          <w:szCs w:val="32"/>
        </w:rPr>
        <w:t>名单及奖励标准</w:t>
      </w:r>
    </w:p>
    <w:p w:rsidR="00942026" w:rsidRDefault="00942026">
      <w:pPr>
        <w:widowControl/>
        <w:jc w:val="center"/>
        <w:rPr>
          <w:rFonts w:ascii="仿宋" w:eastAsia="仿宋" w:hAnsi="仿宋" w:cs="黑体"/>
          <w:color w:val="000000"/>
          <w:sz w:val="30"/>
          <w:szCs w:val="30"/>
        </w:rPr>
      </w:pPr>
    </w:p>
    <w:p w:rsidR="00942026" w:rsidRDefault="005B599E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sz w:val="30"/>
          <w:szCs w:val="30"/>
        </w:rPr>
        <w:t>（一）</w:t>
      </w:r>
      <w:r>
        <w:rPr>
          <w:rFonts w:ascii="黑体" w:eastAsia="黑体" w:hAnsi="黑体" w:cs="黑体"/>
          <w:b/>
          <w:color w:val="000000"/>
          <w:sz w:val="30"/>
          <w:szCs w:val="30"/>
        </w:rPr>
        <w:t>2020</w:t>
      </w:r>
      <w:r>
        <w:rPr>
          <w:rFonts w:ascii="黑体" w:eastAsia="黑体" w:hAnsi="黑体" w:cs="黑体" w:hint="eastAsia"/>
          <w:b/>
          <w:color w:val="000000"/>
          <w:sz w:val="30"/>
          <w:szCs w:val="30"/>
        </w:rPr>
        <w:t>年</w:t>
      </w:r>
      <w:r>
        <w:rPr>
          <w:rFonts w:ascii="黑体" w:eastAsia="黑体" w:hAnsi="黑体" w:cs="黑体" w:hint="eastAsia"/>
          <w:b/>
          <w:color w:val="000000"/>
          <w:sz w:val="30"/>
          <w:szCs w:val="30"/>
        </w:rPr>
        <w:t>奉贤教育年度创新奖</w:t>
      </w:r>
      <w:r>
        <w:rPr>
          <w:rFonts w:ascii="黑体" w:eastAsia="黑体" w:hAnsi="黑体" w:cs="黑体" w:hint="eastAsia"/>
          <w:b/>
          <w:color w:val="000000"/>
          <w:sz w:val="30"/>
          <w:szCs w:val="30"/>
        </w:rPr>
        <w:t>公示</w:t>
      </w:r>
      <w:r>
        <w:rPr>
          <w:rFonts w:ascii="黑体" w:eastAsia="黑体" w:hAnsi="黑体" w:cs="黑体" w:hint="eastAsia"/>
          <w:b/>
          <w:color w:val="000000"/>
          <w:sz w:val="30"/>
          <w:szCs w:val="30"/>
        </w:rPr>
        <w:t>名单</w:t>
      </w: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  <w:gridCol w:w="2655"/>
      </w:tblGrid>
      <w:tr w:rsidR="00942026">
        <w:trPr>
          <w:trHeight w:val="390"/>
          <w:jc w:val="center"/>
        </w:trPr>
        <w:tc>
          <w:tcPr>
            <w:tcW w:w="924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单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位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奉贤中学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教院附小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实验·崇实联合中学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汇贤·奉浦联合中学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曙光中学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解放路幼儿园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明德外国语小学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南中路幼儿园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942026">
            <w:pPr>
              <w:rPr>
                <w:rFonts w:ascii="宋体"/>
                <w:sz w:val="24"/>
              </w:rPr>
            </w:pP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942026">
            <w:pPr>
              <w:rPr>
                <w:rFonts w:ascii="宋体"/>
                <w:sz w:val="24"/>
              </w:rPr>
            </w:pPr>
          </w:p>
        </w:tc>
      </w:tr>
      <w:tr w:rsidR="00942026">
        <w:trPr>
          <w:trHeight w:val="390"/>
          <w:jc w:val="center"/>
        </w:trPr>
        <w:tc>
          <w:tcPr>
            <w:tcW w:w="924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班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  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组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奉贤中学科艺创新教研组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教院附小行政组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青溪·青村联合中学“青溪源”教师培养项目组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明德外国语小学信息化标杆培育校项目组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奉贤区教育学院特色课程创新指导项目组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奉贤中等专业学校“青鸟创业”服务中心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肖塘小学艺术组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rPr>
                <w:rFonts w:asci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曙光中学“精准教学”项目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942026">
            <w:pP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 w:rsidR="00942026" w:rsidRDefault="00942026">
            <w:pP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942026">
            <w:pPr>
              <w:rPr>
                <w:rFonts w:ascii="宋体"/>
                <w:sz w:val="24"/>
              </w:rPr>
            </w:pPr>
          </w:p>
        </w:tc>
      </w:tr>
      <w:tr w:rsidR="00942026">
        <w:trPr>
          <w:trHeight w:val="390"/>
          <w:jc w:val="center"/>
        </w:trPr>
        <w:tc>
          <w:tcPr>
            <w:tcW w:w="924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个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人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程立春（曙光中学）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薛晨红（青溪·青村联合中学）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何超英（实验小学）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王冬香（明德外国语小学）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张春辉（汇贤·奉浦联合中学）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cs="宋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鹏（华亭学校）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杨</w:t>
            </w:r>
            <w:r>
              <w:rPr>
                <w:rFonts w:ascii="仿宋" w:eastAsia="仿宋" w:hAnsi="仿宋" w:cs="宋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凯（绿叶幼儿园）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富秀华（南桥·恒贤联合小学）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</w:tbl>
    <w:p w:rsidR="00942026" w:rsidRDefault="00942026">
      <w:pPr>
        <w:widowControl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2026" w:rsidRDefault="005B599E">
      <w:pPr>
        <w:pStyle w:val="a6"/>
        <w:widowControl/>
        <w:spacing w:before="150" w:beforeAutospacing="0" w:after="150" w:afterAutospacing="0" w:line="480" w:lineRule="atLeast"/>
        <w:jc w:val="center"/>
        <w:rPr>
          <w:rFonts w:cs="Calibri"/>
          <w:b/>
          <w:bCs/>
          <w:sz w:val="21"/>
          <w:szCs w:val="21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（二）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2021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年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奉贤教育年度创新奖公示名单</w:t>
      </w: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  <w:gridCol w:w="2655"/>
      </w:tblGrid>
      <w:tr w:rsidR="00942026">
        <w:trPr>
          <w:trHeight w:val="390"/>
          <w:jc w:val="center"/>
        </w:trPr>
        <w:tc>
          <w:tcPr>
            <w:tcW w:w="924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单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位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教院附小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曙光中学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青溪中学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金海幼儿园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南桥·恒贤联合小学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 w:rsidP="005B7E9C">
            <w:pPr>
              <w:pStyle w:val="a6"/>
              <w:widowControl/>
              <w:spacing w:beforeAutospacing="0" w:afterAutospacing="0" w:line="480" w:lineRule="atLeast"/>
              <w:ind w:firstLineChars="300" w:firstLine="779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育秀实验学校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实验小学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金水苑中学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942026">
            <w:pPr>
              <w:rPr>
                <w:rFonts w:ascii="宋体"/>
                <w:sz w:val="24"/>
              </w:rPr>
            </w:pP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942026">
            <w:pPr>
              <w:rPr>
                <w:rFonts w:ascii="宋体"/>
                <w:sz w:val="24"/>
              </w:rPr>
            </w:pPr>
          </w:p>
        </w:tc>
      </w:tr>
      <w:tr w:rsidR="00942026">
        <w:trPr>
          <w:trHeight w:val="390"/>
          <w:jc w:val="center"/>
        </w:trPr>
        <w:tc>
          <w:tcPr>
            <w:tcW w:w="924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班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  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组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明德外国语小学信息化标杆培育校项目组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曙光中学红色教育项目组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奉贤中学物理教研组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青溪中学数学组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 w:rsidP="005B7E9C">
            <w:pPr>
              <w:pStyle w:val="a6"/>
              <w:widowControl/>
              <w:spacing w:beforeAutospacing="0" w:afterAutospacing="0" w:line="480" w:lineRule="atLeast"/>
              <w:ind w:firstLineChars="300" w:firstLine="779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实验中学语文教研组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肇文学校“古城贤韵”项目组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金铃子幼儿园京韵项目组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942026">
            <w:pPr>
              <w:rPr>
                <w:rFonts w:ascii="宋体"/>
                <w:sz w:val="24"/>
              </w:rPr>
            </w:pPr>
          </w:p>
        </w:tc>
        <w:tc>
          <w:tcPr>
            <w:tcW w:w="26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942026">
            <w:pPr>
              <w:rPr>
                <w:rFonts w:ascii="宋体"/>
                <w:sz w:val="24"/>
              </w:rPr>
            </w:pPr>
          </w:p>
        </w:tc>
      </w:tr>
      <w:tr w:rsidR="00942026">
        <w:trPr>
          <w:trHeight w:val="390"/>
          <w:jc w:val="center"/>
        </w:trPr>
        <w:tc>
          <w:tcPr>
            <w:tcW w:w="924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个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人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宋丽梅（爱贝早教中心）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军（奉贤中学）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涛（曙光中学）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吴新华（弘文学校）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提名奖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钱凤英（肖塘中学）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朱群英（南桥·恒贤联合小学）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  <w:tr w:rsidR="00942026">
        <w:trPr>
          <w:trHeight w:val="375"/>
          <w:jc w:val="center"/>
        </w:trPr>
        <w:tc>
          <w:tcPr>
            <w:tcW w:w="6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026" w:rsidRDefault="005B599E" w:rsidP="005B7E9C">
            <w:pPr>
              <w:pStyle w:val="a6"/>
              <w:widowControl/>
              <w:spacing w:beforeAutospacing="0" w:afterAutospacing="0" w:line="48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屠静贇（</w:t>
            </w:r>
            <w:r w:rsidR="005B7E9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邬桥学校</w:t>
            </w:r>
            <w:bookmarkStart w:id="2" w:name="_GoBack"/>
            <w:bookmarkEnd w:id="2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6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42026" w:rsidRDefault="005B599E">
            <w:pPr>
              <w:pStyle w:val="a6"/>
              <w:widowControl/>
              <w:spacing w:beforeAutospacing="0" w:afterAutospacing="0" w:line="4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入围奖</w:t>
            </w:r>
          </w:p>
        </w:tc>
      </w:tr>
    </w:tbl>
    <w:p w:rsidR="00942026" w:rsidRDefault="00942026" w:rsidP="005B7E9C">
      <w:pPr>
        <w:widowControl/>
        <w:ind w:firstLineChars="400" w:firstLine="111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2026" w:rsidRDefault="005B599E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（</w:t>
      </w: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三</w:t>
      </w: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）奖励标准</w:t>
      </w:r>
    </w:p>
    <w:p w:rsidR="00942026" w:rsidRDefault="005B599E">
      <w:pPr>
        <w:ind w:firstLineChars="200"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奉贤教育年度创新奖单位奖，平均每人奖励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3000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元；单位提名奖，平均每人奖励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600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元；</w:t>
      </w:r>
    </w:p>
    <w:p w:rsidR="00942026" w:rsidRDefault="005B599E">
      <w:pPr>
        <w:ind w:firstLineChars="200"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奉贤教育年度创新奖班组奖，平均每人奖励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8000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元；班组提名奖，平均每人奖励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1600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元；</w:t>
      </w:r>
    </w:p>
    <w:p w:rsidR="00942026" w:rsidRDefault="005B599E">
      <w:pPr>
        <w:ind w:firstLineChars="200"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奉贤教育年度创新奖个人奖，奖励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30000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元；个人提名奖，奖励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6000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元。</w:t>
      </w:r>
    </w:p>
    <w:p w:rsidR="00942026" w:rsidRDefault="00942026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2026" w:rsidRDefault="00942026">
      <w:pPr>
        <w:spacing w:line="520" w:lineRule="exact"/>
        <w:rPr>
          <w:rFonts w:ascii="仿宋" w:eastAsia="仿宋" w:hAnsi="仿宋"/>
          <w:color w:val="000000"/>
          <w:sz w:val="30"/>
          <w:szCs w:val="30"/>
        </w:rPr>
      </w:pPr>
    </w:p>
    <w:sectPr w:rsidR="00942026">
      <w:footerReference w:type="default" r:id="rId12"/>
      <w:pgSz w:w="11906" w:h="16838"/>
      <w:pgMar w:top="1304" w:right="1304" w:bottom="1304" w:left="1304" w:header="851" w:footer="992" w:gutter="0"/>
      <w:cols w:space="425"/>
      <w:docGrid w:type="linesAndChars" w:linePitch="547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9E" w:rsidRDefault="005B599E">
      <w:r>
        <w:separator/>
      </w:r>
    </w:p>
  </w:endnote>
  <w:endnote w:type="continuationSeparator" w:id="0">
    <w:p w:rsidR="005B599E" w:rsidRDefault="005B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26" w:rsidRDefault="00942026">
    <w:pPr>
      <w:pStyle w:val="a4"/>
      <w:framePr w:wrap="around" w:vAnchor="text" w:hAnchor="margin" w:xAlign="right" w:y="1"/>
      <w:rPr>
        <w:rStyle w:val="a8"/>
      </w:rPr>
    </w:pPr>
  </w:p>
  <w:p w:rsidR="00942026" w:rsidRDefault="005B599E">
    <w:pPr>
      <w:pStyle w:val="a4"/>
      <w:ind w:right="360"/>
      <w:rPr>
        <w:rFonts w:ascii="仿宋_GB2312" w:eastAsia="仿宋_GB2312"/>
        <w:sz w:val="24"/>
        <w:szCs w:val="24"/>
      </w:rPr>
    </w:pPr>
    <w:r>
      <w:rPr>
        <w:rFonts w:ascii="仿宋_GB2312" w:eastAsia="仿宋_GB2312"/>
        <w:kern w:val="0"/>
        <w:sz w:val="24"/>
        <w:szCs w:val="24"/>
      </w:rPr>
      <w:t xml:space="preserve">- </w:t>
    </w:r>
    <w:r>
      <w:rPr>
        <w:rFonts w:ascii="仿宋_GB2312" w:eastAsia="仿宋_GB2312"/>
        <w:kern w:val="0"/>
        <w:sz w:val="24"/>
        <w:szCs w:val="24"/>
      </w:rPr>
      <w:fldChar w:fldCharType="begin"/>
    </w:r>
    <w:r>
      <w:rPr>
        <w:rFonts w:ascii="仿宋_GB2312" w:eastAsia="仿宋_GB2312"/>
        <w:kern w:val="0"/>
        <w:sz w:val="24"/>
        <w:szCs w:val="24"/>
      </w:rPr>
      <w:instrText xml:space="preserve"> PAGE </w:instrText>
    </w:r>
    <w:r>
      <w:rPr>
        <w:rFonts w:ascii="仿宋_GB2312" w:eastAsia="仿宋_GB2312"/>
        <w:kern w:val="0"/>
        <w:sz w:val="24"/>
        <w:szCs w:val="24"/>
      </w:rPr>
      <w:fldChar w:fldCharType="separate"/>
    </w:r>
    <w:r>
      <w:rPr>
        <w:rFonts w:ascii="仿宋_GB2312" w:eastAsia="仿宋_GB2312"/>
        <w:kern w:val="0"/>
        <w:sz w:val="24"/>
        <w:szCs w:val="24"/>
      </w:rPr>
      <w:t>8</w:t>
    </w:r>
    <w:r>
      <w:rPr>
        <w:rFonts w:ascii="仿宋_GB2312" w:eastAsia="仿宋_GB2312"/>
        <w:kern w:val="0"/>
        <w:sz w:val="24"/>
        <w:szCs w:val="24"/>
      </w:rPr>
      <w:fldChar w:fldCharType="end"/>
    </w:r>
    <w:r>
      <w:rPr>
        <w:rFonts w:ascii="仿宋_GB2312" w:eastAsia="仿宋_GB2312"/>
        <w:kern w:val="0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26" w:rsidRDefault="005B599E">
    <w:pPr>
      <w:pStyle w:val="a4"/>
      <w:ind w:right="360"/>
      <w:jc w:val="right"/>
      <w:rPr>
        <w:rFonts w:ascii="仿宋_GB2312" w:eastAsia="仿宋_GB2312"/>
        <w:sz w:val="24"/>
        <w:szCs w:val="24"/>
      </w:rPr>
    </w:pPr>
    <w:r>
      <w:rPr>
        <w:rFonts w:ascii="仿宋_GB2312" w:eastAsia="仿宋_GB2312"/>
        <w:kern w:val="0"/>
        <w:sz w:val="24"/>
        <w:szCs w:val="24"/>
      </w:rPr>
      <w:t xml:space="preserve">- </w:t>
    </w:r>
    <w:r>
      <w:rPr>
        <w:rFonts w:ascii="仿宋_GB2312" w:eastAsia="仿宋_GB2312"/>
        <w:kern w:val="0"/>
        <w:sz w:val="24"/>
        <w:szCs w:val="24"/>
      </w:rPr>
      <w:fldChar w:fldCharType="begin"/>
    </w:r>
    <w:r>
      <w:rPr>
        <w:rFonts w:ascii="仿宋_GB2312" w:eastAsia="仿宋_GB2312"/>
        <w:kern w:val="0"/>
        <w:sz w:val="24"/>
        <w:szCs w:val="24"/>
      </w:rPr>
      <w:instrText xml:space="preserve"> PAGE </w:instrText>
    </w:r>
    <w:r>
      <w:rPr>
        <w:rFonts w:ascii="仿宋_GB2312" w:eastAsia="仿宋_GB2312"/>
        <w:kern w:val="0"/>
        <w:sz w:val="24"/>
        <w:szCs w:val="24"/>
      </w:rPr>
      <w:fldChar w:fldCharType="separate"/>
    </w:r>
    <w:r>
      <w:rPr>
        <w:rFonts w:ascii="仿宋_GB2312" w:eastAsia="仿宋_GB2312"/>
        <w:noProof/>
        <w:kern w:val="0"/>
        <w:sz w:val="24"/>
        <w:szCs w:val="24"/>
      </w:rPr>
      <w:t>1</w:t>
    </w:r>
    <w:r>
      <w:rPr>
        <w:rFonts w:ascii="仿宋_GB2312" w:eastAsia="仿宋_GB2312"/>
        <w:kern w:val="0"/>
        <w:sz w:val="24"/>
        <w:szCs w:val="24"/>
      </w:rPr>
      <w:fldChar w:fldCharType="end"/>
    </w:r>
    <w:r>
      <w:rPr>
        <w:rFonts w:ascii="仿宋_GB2312" w:eastAsia="仿宋_GB2312"/>
        <w:kern w:val="0"/>
        <w:sz w:val="24"/>
        <w:szCs w:val="24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26" w:rsidRDefault="005B59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B7E9C" w:rsidRPr="005B7E9C">
      <w:rPr>
        <w:noProof/>
        <w:lang w:val="zh-CN"/>
      </w:rPr>
      <w:t>18</w:t>
    </w:r>
    <w:r>
      <w:rPr>
        <w:lang w:val="zh-CN"/>
      </w:rPr>
      <w:fldChar w:fldCharType="end"/>
    </w:r>
  </w:p>
  <w:p w:rsidR="00942026" w:rsidRDefault="009420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9E" w:rsidRDefault="005B599E">
      <w:r>
        <w:separator/>
      </w:r>
    </w:p>
  </w:footnote>
  <w:footnote w:type="continuationSeparator" w:id="0">
    <w:p w:rsidR="005B599E" w:rsidRDefault="005B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26" w:rsidRDefault="00942026">
    <w:pPr>
      <w:pStyle w:val="a5"/>
      <w:pBdr>
        <w:bottom w:val="none" w:sz="0" w:space="0" w:color="auto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oNotTrackMoves/>
  <w:defaultTabStop w:val="420"/>
  <w:drawingGridHorizontalSpacing w:val="140"/>
  <w:drawingGridVerticalSpacing w:val="54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99"/>
    <w:rsid w:val="87B3289B"/>
    <w:rsid w:val="BBF7B628"/>
    <w:rsid w:val="BEAE4B26"/>
    <w:rsid w:val="CFCF364E"/>
    <w:rsid w:val="DFBBC02A"/>
    <w:rsid w:val="EEE50A4A"/>
    <w:rsid w:val="F6EFE7CA"/>
    <w:rsid w:val="000160B7"/>
    <w:rsid w:val="000540A0"/>
    <w:rsid w:val="000B0899"/>
    <w:rsid w:val="000D22B4"/>
    <w:rsid w:val="00197181"/>
    <w:rsid w:val="00262407"/>
    <w:rsid w:val="00277293"/>
    <w:rsid w:val="00296768"/>
    <w:rsid w:val="002A2821"/>
    <w:rsid w:val="002D4E91"/>
    <w:rsid w:val="00371463"/>
    <w:rsid w:val="00372D06"/>
    <w:rsid w:val="003B6587"/>
    <w:rsid w:val="003C5614"/>
    <w:rsid w:val="003E232E"/>
    <w:rsid w:val="00412DDF"/>
    <w:rsid w:val="00413499"/>
    <w:rsid w:val="00481F19"/>
    <w:rsid w:val="0051335B"/>
    <w:rsid w:val="00541831"/>
    <w:rsid w:val="005418D2"/>
    <w:rsid w:val="0058438F"/>
    <w:rsid w:val="0058477E"/>
    <w:rsid w:val="005860FF"/>
    <w:rsid w:val="00592378"/>
    <w:rsid w:val="00596611"/>
    <w:rsid w:val="005B599E"/>
    <w:rsid w:val="005B7E9C"/>
    <w:rsid w:val="005D2F36"/>
    <w:rsid w:val="005F5CA8"/>
    <w:rsid w:val="00644BE4"/>
    <w:rsid w:val="00651B78"/>
    <w:rsid w:val="0065387B"/>
    <w:rsid w:val="006538B0"/>
    <w:rsid w:val="006A307A"/>
    <w:rsid w:val="00706624"/>
    <w:rsid w:val="007432A8"/>
    <w:rsid w:val="00795982"/>
    <w:rsid w:val="007F4ADA"/>
    <w:rsid w:val="00801216"/>
    <w:rsid w:val="00811D77"/>
    <w:rsid w:val="00892F5F"/>
    <w:rsid w:val="008D4D28"/>
    <w:rsid w:val="009239EA"/>
    <w:rsid w:val="00925472"/>
    <w:rsid w:val="00932473"/>
    <w:rsid w:val="00942026"/>
    <w:rsid w:val="00A02390"/>
    <w:rsid w:val="00A06F41"/>
    <w:rsid w:val="00A61045"/>
    <w:rsid w:val="00A70DF1"/>
    <w:rsid w:val="00B2041D"/>
    <w:rsid w:val="00B81704"/>
    <w:rsid w:val="00C144F5"/>
    <w:rsid w:val="00C22354"/>
    <w:rsid w:val="00C32EC8"/>
    <w:rsid w:val="00C73C5D"/>
    <w:rsid w:val="00CA31E9"/>
    <w:rsid w:val="00CB6E57"/>
    <w:rsid w:val="00CB6F8F"/>
    <w:rsid w:val="00CB754C"/>
    <w:rsid w:val="00CC0651"/>
    <w:rsid w:val="00CE1CDB"/>
    <w:rsid w:val="00D47EA4"/>
    <w:rsid w:val="00D5178F"/>
    <w:rsid w:val="00D57D9B"/>
    <w:rsid w:val="00D82E29"/>
    <w:rsid w:val="00DC103B"/>
    <w:rsid w:val="00DC7F09"/>
    <w:rsid w:val="00E16A18"/>
    <w:rsid w:val="00E5437A"/>
    <w:rsid w:val="00EE602F"/>
    <w:rsid w:val="00F5246E"/>
    <w:rsid w:val="00F80646"/>
    <w:rsid w:val="00FA22CF"/>
    <w:rsid w:val="00FA2780"/>
    <w:rsid w:val="00FA38E7"/>
    <w:rsid w:val="00FC6AB5"/>
    <w:rsid w:val="00FD3251"/>
    <w:rsid w:val="00FE2C03"/>
    <w:rsid w:val="00FF79F1"/>
    <w:rsid w:val="2B8E478A"/>
    <w:rsid w:val="3FFD12C6"/>
    <w:rsid w:val="419B4239"/>
    <w:rsid w:val="4A906DED"/>
    <w:rsid w:val="55370E46"/>
    <w:rsid w:val="5AC5072F"/>
    <w:rsid w:val="67C92243"/>
    <w:rsid w:val="79710FE9"/>
    <w:rsid w:val="7BCC7489"/>
    <w:rsid w:val="7DF9C94C"/>
    <w:rsid w:val="7EE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152.8.99/&#25945;&#32946;&#23616;/&#30740;&#31350;&#23460;/&#22857;&#36132;&#25945;&#32946;&#24180;&#24230;&#21019;&#26032;&#22870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688</Words>
  <Characters>3926</Characters>
  <Application>Microsoft Office Word</Application>
  <DocSecurity>0</DocSecurity>
  <Lines>32</Lines>
  <Paragraphs>9</Paragraphs>
  <ScaleCrop>false</ScaleCrop>
  <Company>Microsoft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奉贤区教育局关于印发《奉贤教育年度创新奖</dc:title>
  <dc:creator>admin</dc:creator>
  <cp:lastModifiedBy>SB</cp:lastModifiedBy>
  <cp:revision>7</cp:revision>
  <cp:lastPrinted>2022-06-21T09:16:00Z</cp:lastPrinted>
  <dcterms:created xsi:type="dcterms:W3CDTF">2021-06-04T21:58:00Z</dcterms:created>
  <dcterms:modified xsi:type="dcterms:W3CDTF">2022-06-21T03:50:00Z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