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C4" w:rsidRDefault="006B05C4">
      <w:pPr>
        <w:pStyle w:val="Style10"/>
      </w:pPr>
      <w:r>
        <w:rPr>
          <w:rFonts w:hint="eastAsia"/>
        </w:rPr>
        <w:t>窗体顶端</w:t>
      </w:r>
    </w:p>
    <w:p w:rsidR="006B05C4" w:rsidRDefault="006B05C4">
      <w:pPr>
        <w:jc w:val="center"/>
        <w:rPr>
          <w:rFonts w:ascii="方正小标宋简体" w:eastAsia="方正小标宋简体"/>
          <w:sz w:val="36"/>
          <w:szCs w:val="36"/>
        </w:rPr>
      </w:pPr>
      <w:r>
        <w:rPr>
          <w:rFonts w:ascii="方正小标宋简体" w:eastAsia="方正小标宋简体" w:hint="eastAsia"/>
          <w:sz w:val="36"/>
          <w:szCs w:val="36"/>
        </w:rPr>
        <w:t>奉贤区教育局关于开展</w:t>
      </w:r>
      <w:r>
        <w:rPr>
          <w:rFonts w:ascii="方正小标宋简体" w:eastAsia="方正小标宋简体"/>
          <w:sz w:val="36"/>
          <w:szCs w:val="36"/>
        </w:rPr>
        <w:t>2021</w:t>
      </w:r>
      <w:r>
        <w:rPr>
          <w:rFonts w:ascii="方正小标宋简体" w:eastAsia="方正小标宋简体" w:hint="eastAsia"/>
          <w:sz w:val="36"/>
          <w:szCs w:val="36"/>
        </w:rPr>
        <w:t>年奉贤区教育系统</w:t>
      </w:r>
    </w:p>
    <w:p w:rsidR="006B05C4" w:rsidRDefault="006B05C4">
      <w:pPr>
        <w:jc w:val="center"/>
        <w:rPr>
          <w:rFonts w:ascii="方正小标宋简体" w:eastAsia="方正小标宋简体"/>
          <w:sz w:val="36"/>
          <w:szCs w:val="36"/>
        </w:rPr>
      </w:pPr>
      <w:r>
        <w:rPr>
          <w:rFonts w:ascii="方正小标宋简体" w:eastAsia="方正小标宋简体" w:hint="eastAsia"/>
          <w:sz w:val="36"/>
          <w:szCs w:val="36"/>
        </w:rPr>
        <w:t>“五十佳”评选工作的通知</w:t>
      </w:r>
    </w:p>
    <w:p w:rsidR="006B05C4" w:rsidRPr="00847B3F" w:rsidRDefault="006B05C4">
      <w:pPr>
        <w:widowControl/>
        <w:spacing w:beforeAutospacing="1" w:afterAutospacing="1" w:line="560" w:lineRule="exact"/>
        <w:jc w:val="center"/>
        <w:rPr>
          <w:rFonts w:ascii="方正小标宋简体" w:eastAsia="方正小标宋简体"/>
          <w:b/>
          <w:sz w:val="36"/>
          <w:szCs w:val="36"/>
        </w:rPr>
      </w:pPr>
      <w:r w:rsidRPr="00847B3F">
        <w:rPr>
          <w:rFonts w:ascii="仿宋_GB2312" w:eastAsia="仿宋_GB2312" w:hAnsi="Arial" w:cs="仿宋_GB2312" w:hint="eastAsia"/>
          <w:b/>
          <w:kern w:val="0"/>
          <w:sz w:val="30"/>
          <w:szCs w:val="30"/>
        </w:rPr>
        <w:t>奉教办〔</w:t>
      </w:r>
      <w:r w:rsidRPr="00847B3F">
        <w:rPr>
          <w:rFonts w:ascii="仿宋_GB2312" w:eastAsia="仿宋_GB2312" w:hAnsi="Arial" w:cs="仿宋_GB2312"/>
          <w:b/>
          <w:kern w:val="0"/>
          <w:sz w:val="30"/>
          <w:szCs w:val="30"/>
        </w:rPr>
        <w:t>2021</w:t>
      </w:r>
      <w:r w:rsidRPr="00847B3F">
        <w:rPr>
          <w:rFonts w:ascii="仿宋_GB2312" w:eastAsia="仿宋_GB2312" w:hAnsi="Arial" w:cs="仿宋_GB2312" w:hint="eastAsia"/>
          <w:b/>
          <w:kern w:val="0"/>
          <w:sz w:val="30"/>
          <w:szCs w:val="30"/>
        </w:rPr>
        <w:t>〕</w:t>
      </w:r>
      <w:r w:rsidRPr="00847B3F">
        <w:rPr>
          <w:rFonts w:ascii="仿宋_GB2312" w:eastAsia="仿宋_GB2312" w:hAnsi="Arial" w:cs="仿宋_GB2312"/>
          <w:b/>
          <w:kern w:val="0"/>
          <w:sz w:val="30"/>
          <w:szCs w:val="30"/>
        </w:rPr>
        <w:t>31</w:t>
      </w:r>
      <w:r w:rsidRPr="00847B3F">
        <w:rPr>
          <w:rFonts w:ascii="仿宋_GB2312" w:eastAsia="仿宋_GB2312" w:hAnsi="Arial" w:cs="仿宋_GB2312" w:hint="eastAsia"/>
          <w:b/>
          <w:kern w:val="0"/>
          <w:sz w:val="30"/>
          <w:szCs w:val="30"/>
        </w:rPr>
        <w:t>号</w:t>
      </w:r>
    </w:p>
    <w:p w:rsidR="006B05C4" w:rsidRDefault="006B05C4">
      <w:pPr>
        <w:spacing w:line="560" w:lineRule="exact"/>
        <w:rPr>
          <w:rFonts w:ascii="仿宋_GB2312" w:eastAsia="仿宋_GB2312"/>
          <w:sz w:val="30"/>
          <w:szCs w:val="30"/>
        </w:rPr>
      </w:pPr>
    </w:p>
    <w:p w:rsidR="006B05C4" w:rsidRDefault="006B05C4">
      <w:pPr>
        <w:spacing w:line="560" w:lineRule="exact"/>
        <w:rPr>
          <w:rFonts w:ascii="仿宋_GB2312" w:eastAsia="仿宋_GB2312"/>
          <w:sz w:val="30"/>
          <w:szCs w:val="30"/>
        </w:rPr>
      </w:pPr>
      <w:r>
        <w:rPr>
          <w:rFonts w:ascii="仿宋_GB2312" w:eastAsia="仿宋_GB2312" w:hint="eastAsia"/>
          <w:sz w:val="30"/>
          <w:szCs w:val="30"/>
        </w:rPr>
        <w:t>各基层单位：</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根据《关于加强新时代中小学思想政治理论课教师队伍建设的意见》《关于开展教育系统“三十佳”评选活动的实施意见》（奉教</w:t>
      </w:r>
      <w:r>
        <w:rPr>
          <w:rFonts w:ascii="仿宋_GB2312" w:eastAsia="仿宋_GB2312"/>
          <w:sz w:val="30"/>
          <w:szCs w:val="30"/>
        </w:rPr>
        <w:t>[2018]68</w:t>
      </w:r>
      <w:r>
        <w:rPr>
          <w:rFonts w:ascii="仿宋_GB2312" w:eastAsia="仿宋_GB2312" w:hint="eastAsia"/>
          <w:sz w:val="30"/>
          <w:szCs w:val="30"/>
        </w:rPr>
        <w:t>号）和《奉贤区教育局关于加强政事协同、优化工作机制提高工作效能的实施意见》（奉教</w:t>
      </w:r>
      <w:r>
        <w:rPr>
          <w:rFonts w:ascii="仿宋_GB2312" w:eastAsia="仿宋_GB2312"/>
          <w:sz w:val="30"/>
          <w:szCs w:val="30"/>
        </w:rPr>
        <w:t>[2020]1</w:t>
      </w:r>
      <w:r>
        <w:rPr>
          <w:rFonts w:ascii="仿宋_GB2312" w:eastAsia="仿宋_GB2312"/>
          <w:spacing w:val="-20"/>
          <w:sz w:val="30"/>
          <w:szCs w:val="30"/>
        </w:rPr>
        <w:t>5</w:t>
      </w:r>
      <w:r>
        <w:rPr>
          <w:rFonts w:ascii="仿宋_GB2312" w:eastAsia="仿宋_GB2312" w:hint="eastAsia"/>
          <w:spacing w:val="-20"/>
          <w:sz w:val="30"/>
          <w:szCs w:val="30"/>
        </w:rPr>
        <w:t>号</w:t>
      </w:r>
      <w:r>
        <w:rPr>
          <w:rFonts w:ascii="仿宋_GB2312" w:eastAsia="仿宋_GB2312" w:hint="eastAsia"/>
          <w:sz w:val="30"/>
          <w:szCs w:val="30"/>
        </w:rPr>
        <w:t>）文件精神，决定在教育系统开展“五十佳”（十佳青年教师、十佳班主任、十佳思政教育工作者、十佳教育管理服务工作者、十佳和润服务奖）评选活动，具体方案如下：</w:t>
      </w:r>
    </w:p>
    <w:p w:rsidR="006B05C4" w:rsidRDefault="006B05C4">
      <w:pPr>
        <w:spacing w:line="560" w:lineRule="exact"/>
        <w:ind w:firstLineChars="200" w:firstLine="600"/>
        <w:rPr>
          <w:rFonts w:ascii="黑体" w:eastAsia="黑体"/>
          <w:sz w:val="30"/>
          <w:szCs w:val="30"/>
        </w:rPr>
      </w:pPr>
      <w:r>
        <w:rPr>
          <w:rFonts w:ascii="黑体" w:eastAsia="黑体" w:hint="eastAsia"/>
          <w:sz w:val="30"/>
          <w:szCs w:val="30"/>
        </w:rPr>
        <w:t>一、十佳青年教师</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（一）评选范围</w:t>
      </w:r>
    </w:p>
    <w:p w:rsidR="006B05C4" w:rsidRDefault="006B05C4">
      <w:pPr>
        <w:spacing w:line="560" w:lineRule="exact"/>
        <w:ind w:firstLineChars="150" w:firstLine="450"/>
        <w:rPr>
          <w:rFonts w:ascii="仿宋_GB2312" w:eastAsia="仿宋_GB2312"/>
          <w:sz w:val="30"/>
          <w:szCs w:val="30"/>
        </w:rPr>
      </w:pPr>
      <w:r>
        <w:rPr>
          <w:rFonts w:ascii="仿宋_GB2312" w:eastAsia="仿宋_GB2312" w:hint="eastAsia"/>
          <w:sz w:val="30"/>
          <w:szCs w:val="30"/>
        </w:rPr>
        <w:t>全区教育系统参加工作满</w:t>
      </w:r>
      <w:r>
        <w:rPr>
          <w:rFonts w:ascii="仿宋_GB2312" w:eastAsia="仿宋_GB2312"/>
          <w:sz w:val="30"/>
          <w:szCs w:val="30"/>
        </w:rPr>
        <w:t>5</w:t>
      </w:r>
      <w:r>
        <w:rPr>
          <w:rFonts w:ascii="仿宋_GB2312" w:eastAsia="仿宋_GB2312" w:hint="eastAsia"/>
          <w:sz w:val="30"/>
          <w:szCs w:val="30"/>
        </w:rPr>
        <w:t>年的</w:t>
      </w:r>
      <w:r>
        <w:rPr>
          <w:rFonts w:ascii="仿宋_GB2312" w:eastAsia="仿宋_GB2312"/>
          <w:sz w:val="30"/>
          <w:szCs w:val="30"/>
        </w:rPr>
        <w:t>35</w:t>
      </w:r>
      <w:r>
        <w:rPr>
          <w:rFonts w:ascii="仿宋_GB2312" w:eastAsia="仿宋_GB2312" w:hint="eastAsia"/>
          <w:sz w:val="30"/>
          <w:szCs w:val="30"/>
        </w:rPr>
        <w:t>周岁（截至</w:t>
      </w:r>
      <w:r>
        <w:rPr>
          <w:rFonts w:ascii="仿宋_GB2312" w:eastAsia="仿宋_GB2312"/>
          <w:sz w:val="30"/>
          <w:szCs w:val="30"/>
        </w:rPr>
        <w:t>2021</w:t>
      </w:r>
      <w:r>
        <w:rPr>
          <w:rFonts w:ascii="仿宋_GB2312" w:eastAsia="仿宋_GB2312" w:hint="eastAsia"/>
          <w:sz w:val="30"/>
          <w:szCs w:val="30"/>
        </w:rPr>
        <w:t>年</w:t>
      </w:r>
      <w:r>
        <w:rPr>
          <w:rFonts w:ascii="仿宋_GB2312" w:eastAsia="仿宋_GB2312"/>
          <w:sz w:val="30"/>
          <w:szCs w:val="30"/>
        </w:rPr>
        <w:t>8</w:t>
      </w:r>
      <w:r>
        <w:rPr>
          <w:rFonts w:ascii="仿宋_GB2312" w:eastAsia="仿宋_GB2312" w:hint="eastAsia"/>
          <w:sz w:val="30"/>
          <w:szCs w:val="30"/>
        </w:rPr>
        <w:t>月）及以下专任教师。入选区名教师的不再列入评选范围。</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（二）评选名额</w:t>
      </w:r>
    </w:p>
    <w:p w:rsidR="006B05C4" w:rsidRDefault="006B05C4">
      <w:pPr>
        <w:spacing w:line="560" w:lineRule="exact"/>
        <w:ind w:firstLineChars="150" w:firstLine="450"/>
        <w:rPr>
          <w:rFonts w:ascii="仿宋_GB2312" w:eastAsia="仿宋_GB2312"/>
          <w:sz w:val="30"/>
          <w:szCs w:val="30"/>
        </w:rPr>
      </w:pPr>
      <w:r>
        <w:rPr>
          <w:rFonts w:ascii="仿宋_GB2312" w:eastAsia="仿宋_GB2312" w:hint="eastAsia"/>
          <w:sz w:val="30"/>
          <w:szCs w:val="30"/>
        </w:rPr>
        <w:t>年度区优秀青年教师</w:t>
      </w:r>
      <w:r>
        <w:rPr>
          <w:rFonts w:ascii="仿宋_GB2312" w:eastAsia="仿宋_GB2312"/>
          <w:sz w:val="30"/>
          <w:szCs w:val="30"/>
        </w:rPr>
        <w:t>30</w:t>
      </w:r>
      <w:r>
        <w:rPr>
          <w:rFonts w:ascii="仿宋_GB2312" w:eastAsia="仿宋_GB2312" w:hint="eastAsia"/>
          <w:sz w:val="30"/>
          <w:szCs w:val="30"/>
        </w:rPr>
        <w:t>名，从中遴选出年度区十佳青年教师。</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（三）评选条件</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具有较高的政治思想素质，积极践行社会主义核心价值观，热爱党、热爱社会主义、忠诚党的教育事业，思想进步，作风正派，为人师表，在老师和学生中有较高威信。</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具有较全面的教育教学实践经验，并在教育教学中形成一套行之有效的方法，教育教学成效好。</w:t>
      </w:r>
    </w:p>
    <w:p w:rsidR="006B05C4" w:rsidRDefault="006B05C4">
      <w:pPr>
        <w:spacing w:line="560" w:lineRule="exact"/>
        <w:ind w:firstLineChars="250" w:firstLine="750"/>
        <w:rPr>
          <w:rFonts w:ascii="黑体" w:eastAsia="黑体"/>
          <w:sz w:val="30"/>
          <w:szCs w:val="30"/>
        </w:rPr>
      </w:pPr>
      <w:r>
        <w:rPr>
          <w:rFonts w:ascii="仿宋_GB2312" w:eastAsia="仿宋_GB2312"/>
          <w:sz w:val="30"/>
          <w:szCs w:val="30"/>
        </w:rPr>
        <w:lastRenderedPageBreak/>
        <w:t>3.</w:t>
      </w:r>
      <w:r>
        <w:rPr>
          <w:rFonts w:ascii="仿宋_GB2312" w:eastAsia="仿宋_GB2312" w:hint="eastAsia"/>
          <w:sz w:val="30"/>
          <w:szCs w:val="30"/>
        </w:rPr>
        <w:t>有坚实的基础理论和专业知识，教育教育基本功扎实，积极参与教育教学改革，曾在区级及以上教育教学理论研讨中（含论文）获得过奖励或在区级刊物上发表过论文。</w:t>
      </w:r>
    </w:p>
    <w:p w:rsidR="006B05C4" w:rsidRDefault="006B05C4">
      <w:pPr>
        <w:spacing w:line="560" w:lineRule="exact"/>
        <w:ind w:firstLineChars="200" w:firstLine="600"/>
        <w:rPr>
          <w:rFonts w:ascii="黑体" w:eastAsia="黑体"/>
          <w:sz w:val="30"/>
          <w:szCs w:val="30"/>
        </w:rPr>
      </w:pPr>
      <w:r>
        <w:rPr>
          <w:rFonts w:ascii="黑体" w:eastAsia="黑体" w:hint="eastAsia"/>
          <w:sz w:val="30"/>
          <w:szCs w:val="30"/>
        </w:rPr>
        <w:t>二、十佳班主任</w:t>
      </w:r>
    </w:p>
    <w:p w:rsidR="006B05C4" w:rsidRDefault="006B05C4">
      <w:pPr>
        <w:spacing w:line="560" w:lineRule="exact"/>
        <w:ind w:firstLineChars="198" w:firstLine="596"/>
        <w:rPr>
          <w:rFonts w:ascii="楷体" w:eastAsia="楷体" w:hAnsi="楷体"/>
          <w:b/>
          <w:sz w:val="30"/>
          <w:szCs w:val="30"/>
        </w:rPr>
      </w:pPr>
      <w:r>
        <w:rPr>
          <w:rFonts w:ascii="楷体" w:eastAsia="楷体" w:hAnsi="楷体" w:hint="eastAsia"/>
          <w:b/>
          <w:sz w:val="30"/>
          <w:szCs w:val="30"/>
        </w:rPr>
        <w:t>（一）评选范围</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全区中小学、中等职业学校在岗的班主任教师。入选区名教师的不再列入评选范围。</w:t>
      </w:r>
    </w:p>
    <w:p w:rsidR="006B05C4" w:rsidRDefault="006B05C4">
      <w:pPr>
        <w:spacing w:line="560" w:lineRule="exact"/>
        <w:ind w:firstLineChars="198" w:firstLine="596"/>
        <w:rPr>
          <w:rFonts w:ascii="楷体" w:eastAsia="楷体" w:hAnsi="楷体"/>
          <w:b/>
          <w:sz w:val="30"/>
          <w:szCs w:val="30"/>
        </w:rPr>
      </w:pPr>
      <w:r>
        <w:rPr>
          <w:rFonts w:ascii="楷体" w:eastAsia="楷体" w:hAnsi="楷体" w:hint="eastAsia"/>
          <w:b/>
          <w:sz w:val="30"/>
          <w:szCs w:val="30"/>
        </w:rPr>
        <w:t>（二）评选名额</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年度区优秀班主任</w:t>
      </w:r>
      <w:r>
        <w:rPr>
          <w:rFonts w:ascii="仿宋_GB2312" w:eastAsia="仿宋_GB2312"/>
          <w:sz w:val="30"/>
          <w:szCs w:val="30"/>
        </w:rPr>
        <w:t>30</w:t>
      </w:r>
      <w:r>
        <w:rPr>
          <w:rFonts w:ascii="仿宋_GB2312" w:eastAsia="仿宋_GB2312" w:hint="eastAsia"/>
          <w:sz w:val="30"/>
          <w:szCs w:val="30"/>
        </w:rPr>
        <w:t>名，从中遴选出年度区十佳班主任。</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（三）评选条件</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认真落实全面发展的教育方针，模范遵守《中小学教师职业道德规范》，有高尚的师德修养，立德树人、关爱学生、为人师表。</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教育思想端正。以提高学生整体素质为宗旨，坚持面向全体学生，注重发挥学生的主观能动性，培养学生的能力和良好习惯，发展学生个性特长，促进学生全面发展。</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具有良好的专业素养。在学科教育教学和班主任工作中努力做好学生成长的“人生导师”，能协调各科任教师关系，密切联系家长，形成教育合力，获得学生、家长和教师的认可。</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积极开展教科研活动。遵循教育规律，求真务实，富有创新精神，有较强的科研能力，曾在区级及以上正式刊物上发表论文或获得区级及以上科研成果奖。</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从事班主任工作</w:t>
      </w:r>
      <w:r>
        <w:rPr>
          <w:rFonts w:ascii="仿宋_GB2312" w:eastAsia="仿宋_GB2312"/>
          <w:sz w:val="30"/>
          <w:szCs w:val="30"/>
        </w:rPr>
        <w:t>5</w:t>
      </w:r>
      <w:r>
        <w:rPr>
          <w:rFonts w:ascii="仿宋_GB2312" w:eastAsia="仿宋_GB2312" w:hint="eastAsia"/>
          <w:sz w:val="30"/>
          <w:szCs w:val="30"/>
        </w:rPr>
        <w:t>年及以上（特别优秀的可适当放宽条件），建班育人实效显著，本人或所带班集体曾获区级及以上相关荣誉称号。</w:t>
      </w:r>
    </w:p>
    <w:p w:rsidR="006B05C4" w:rsidRDefault="006B05C4">
      <w:pPr>
        <w:spacing w:line="560" w:lineRule="exact"/>
        <w:ind w:firstLineChars="250" w:firstLine="750"/>
        <w:rPr>
          <w:rFonts w:ascii="黑体" w:eastAsia="黑体"/>
          <w:sz w:val="30"/>
          <w:szCs w:val="30"/>
        </w:rPr>
      </w:pPr>
      <w:r>
        <w:rPr>
          <w:rFonts w:ascii="黑体" w:eastAsia="黑体" w:hint="eastAsia"/>
          <w:sz w:val="30"/>
          <w:szCs w:val="30"/>
        </w:rPr>
        <w:t>三、十佳思政教育工作者</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（一）评选范围</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全区中小学、中等职业学校在岗的专兼职思政课教师及承担重要思政教育的教师。入选区名教师的不再列入评选范围。</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（二）评选名额</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年度区优秀思政教育工作者</w:t>
      </w:r>
      <w:r>
        <w:rPr>
          <w:rFonts w:ascii="仿宋_GB2312" w:eastAsia="仿宋_GB2312"/>
          <w:sz w:val="30"/>
          <w:szCs w:val="30"/>
        </w:rPr>
        <w:t>30</w:t>
      </w:r>
      <w:r>
        <w:rPr>
          <w:rFonts w:ascii="仿宋_GB2312" w:eastAsia="仿宋_GB2312" w:hint="eastAsia"/>
          <w:sz w:val="30"/>
          <w:szCs w:val="30"/>
        </w:rPr>
        <w:t>名，从中遴选出年度区十佳思政教育工作者。</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（三）评选条件</w:t>
      </w:r>
    </w:p>
    <w:p w:rsidR="006B05C4" w:rsidRDefault="006B05C4">
      <w:pPr>
        <w:spacing w:line="56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为人师表，爱岗敬业，自觉学习贯彻习近平总书记在学校思想政治理论课教师座谈会精神，做到“政治强、情怀深、思维新、视野广、自律严、人格正”，思政教育工作得到学校、学生和家长的普遍好评。</w:t>
      </w:r>
    </w:p>
    <w:p w:rsidR="006B05C4" w:rsidRDefault="006B05C4">
      <w:pPr>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遵循学生思想政治教育规律，了解和把握学生思想动态，善于把解决思想问题与解决实际问题结合起来。具有较深厚的理论功底和扎实的教育教学能力，注重运用各种新的工作载体，努力拓展工作途径，在思政教育教学改革和科研、管理方面善思考、重研究、成效好。</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从事思政教育教学工作</w:t>
      </w:r>
      <w:r>
        <w:rPr>
          <w:rFonts w:ascii="仿宋_GB2312" w:eastAsia="仿宋_GB2312"/>
          <w:sz w:val="30"/>
          <w:szCs w:val="30"/>
        </w:rPr>
        <w:t>5</w:t>
      </w:r>
      <w:r>
        <w:rPr>
          <w:rFonts w:ascii="仿宋_GB2312" w:eastAsia="仿宋_GB2312" w:hint="eastAsia"/>
          <w:sz w:val="30"/>
          <w:szCs w:val="30"/>
        </w:rPr>
        <w:t>年及以上（特别优秀的可适当放宽条件）。</w:t>
      </w:r>
    </w:p>
    <w:p w:rsidR="006B05C4" w:rsidRDefault="006B05C4">
      <w:pPr>
        <w:spacing w:line="560" w:lineRule="exact"/>
        <w:ind w:firstLineChars="200" w:firstLine="600"/>
        <w:rPr>
          <w:rFonts w:ascii="黑体" w:eastAsia="黑体"/>
          <w:sz w:val="30"/>
          <w:szCs w:val="30"/>
        </w:rPr>
      </w:pPr>
      <w:r>
        <w:rPr>
          <w:rFonts w:ascii="黑体" w:eastAsia="黑体" w:hint="eastAsia"/>
          <w:sz w:val="30"/>
          <w:szCs w:val="30"/>
        </w:rPr>
        <w:t>四、十佳教育管理服务工作者</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（一）评选范围</w:t>
      </w:r>
    </w:p>
    <w:p w:rsidR="006B05C4" w:rsidRDefault="006B05C4">
      <w:pPr>
        <w:spacing w:line="560" w:lineRule="exact"/>
        <w:ind w:firstLineChars="250" w:firstLine="750"/>
        <w:rPr>
          <w:rFonts w:ascii="仿宋_GB2312" w:eastAsia="仿宋_GB2312"/>
          <w:sz w:val="30"/>
          <w:szCs w:val="30"/>
        </w:rPr>
      </w:pPr>
      <w:r>
        <w:rPr>
          <w:rFonts w:ascii="仿宋_GB2312" w:eastAsia="仿宋_GB2312" w:hint="eastAsia"/>
          <w:sz w:val="30"/>
          <w:szCs w:val="30"/>
        </w:rPr>
        <w:t>本年度评选全区中小幼、（职）成校后勤保障条线的中层管理和后勤服务工作人员。入选区名教师的不再列入评选范围。</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（二）评选名额</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年度区优秀教育管理服务工作者</w:t>
      </w:r>
      <w:r>
        <w:rPr>
          <w:rFonts w:ascii="仿宋_GB2312" w:eastAsia="仿宋_GB2312"/>
          <w:sz w:val="30"/>
          <w:szCs w:val="30"/>
        </w:rPr>
        <w:t>30</w:t>
      </w:r>
      <w:r>
        <w:rPr>
          <w:rFonts w:ascii="仿宋_GB2312" w:eastAsia="仿宋_GB2312" w:hint="eastAsia"/>
          <w:sz w:val="30"/>
          <w:szCs w:val="30"/>
        </w:rPr>
        <w:t>名，从中遴选出年度区十佳教育管理服务工作者。</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（三）评选条件</w:t>
      </w:r>
    </w:p>
    <w:p w:rsidR="006B05C4" w:rsidRDefault="006B05C4">
      <w:pPr>
        <w:spacing w:line="5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认真学习和贯彻党的路线、方针、政策和法律法规，思想作风正派，遵纪守法，爱岗敬业，勤政廉洁，团结互助，乐于奉献。</w:t>
      </w:r>
    </w:p>
    <w:p w:rsidR="006B05C4" w:rsidRDefault="006B05C4">
      <w:pPr>
        <w:spacing w:line="5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具有较高的管理水平和较强的业务能力，熟练掌握本岗位的业务知识。了解和熟悉服务团队人员的情况，合理分工，形成有战斗力的服务团队。</w:t>
      </w:r>
    </w:p>
    <w:p w:rsidR="006B05C4" w:rsidRDefault="006B05C4">
      <w:pPr>
        <w:spacing w:line="5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在学校后勤管理、学校基建维修项目建设管理、设施设备科学配置、学校财务管理、学校食堂管理、学校资产管理、安全管理等工作中成绩优良。</w:t>
      </w:r>
    </w:p>
    <w:p w:rsidR="006B05C4" w:rsidRDefault="006B05C4">
      <w:pPr>
        <w:spacing w:line="560" w:lineRule="exact"/>
        <w:ind w:firstLineChars="200" w:firstLine="600"/>
        <w:rPr>
          <w:rFonts w:ascii="黑体" w:eastAsia="黑体"/>
          <w:sz w:val="30"/>
          <w:szCs w:val="30"/>
        </w:rPr>
      </w:pPr>
      <w:r>
        <w:rPr>
          <w:rFonts w:ascii="仿宋" w:eastAsia="仿宋" w:hAnsi="仿宋"/>
          <w:sz w:val="30"/>
          <w:szCs w:val="30"/>
        </w:rPr>
        <w:t>4.</w:t>
      </w:r>
      <w:r>
        <w:rPr>
          <w:rFonts w:ascii="仿宋" w:eastAsia="仿宋" w:hAnsi="仿宋" w:hint="eastAsia"/>
          <w:sz w:val="30"/>
          <w:szCs w:val="30"/>
        </w:rPr>
        <w:t>从事中层管理工</w:t>
      </w:r>
      <w:r>
        <w:rPr>
          <w:rFonts w:ascii="仿宋_GB2312" w:eastAsia="仿宋_GB2312" w:hint="eastAsia"/>
          <w:sz w:val="30"/>
          <w:szCs w:val="30"/>
        </w:rPr>
        <w:t>作满</w:t>
      </w:r>
      <w:r>
        <w:rPr>
          <w:rFonts w:ascii="仿宋_GB2312" w:eastAsia="仿宋_GB2312"/>
          <w:sz w:val="30"/>
          <w:szCs w:val="30"/>
        </w:rPr>
        <w:t>3</w:t>
      </w:r>
      <w:r>
        <w:rPr>
          <w:rFonts w:ascii="仿宋_GB2312" w:eastAsia="仿宋_GB2312" w:hint="eastAsia"/>
          <w:sz w:val="30"/>
          <w:szCs w:val="30"/>
        </w:rPr>
        <w:t>年</w:t>
      </w:r>
      <w:r>
        <w:rPr>
          <w:rFonts w:ascii="仿宋_GB2312" w:eastAsia="仿宋_GB2312"/>
          <w:sz w:val="30"/>
          <w:szCs w:val="30"/>
        </w:rPr>
        <w:t>,</w:t>
      </w:r>
      <w:r>
        <w:rPr>
          <w:rFonts w:ascii="仿宋_GB2312" w:eastAsia="仿宋_GB2312" w:hint="eastAsia"/>
          <w:sz w:val="30"/>
          <w:szCs w:val="30"/>
        </w:rPr>
        <w:t>主要从事后勤保障等服务工作满</w:t>
      </w:r>
      <w:r>
        <w:rPr>
          <w:rFonts w:ascii="仿宋_GB2312" w:eastAsia="仿宋_GB2312"/>
          <w:sz w:val="30"/>
          <w:szCs w:val="30"/>
        </w:rPr>
        <w:t>5</w:t>
      </w:r>
      <w:r>
        <w:rPr>
          <w:rFonts w:ascii="仿宋_GB2312" w:eastAsia="仿宋_GB2312" w:hint="eastAsia"/>
          <w:sz w:val="30"/>
          <w:szCs w:val="30"/>
        </w:rPr>
        <w:t>年（特别优秀的可适当放宽条件）。</w:t>
      </w:r>
    </w:p>
    <w:p w:rsidR="006B05C4" w:rsidRDefault="006B05C4">
      <w:pPr>
        <w:spacing w:line="560" w:lineRule="exact"/>
        <w:ind w:firstLineChars="250" w:firstLine="750"/>
        <w:rPr>
          <w:rFonts w:ascii="黑体" w:eastAsia="黑体"/>
          <w:sz w:val="30"/>
          <w:szCs w:val="30"/>
        </w:rPr>
      </w:pPr>
      <w:r>
        <w:rPr>
          <w:rFonts w:ascii="黑体" w:eastAsia="黑体" w:hint="eastAsia"/>
          <w:sz w:val="30"/>
          <w:szCs w:val="30"/>
        </w:rPr>
        <w:t>五、十佳和润服务奖</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（一）评选范围</w:t>
      </w:r>
    </w:p>
    <w:p w:rsidR="006B05C4" w:rsidRDefault="006B05C4">
      <w:pPr>
        <w:spacing w:line="560" w:lineRule="exact"/>
        <w:ind w:firstLineChars="250" w:firstLine="750"/>
        <w:rPr>
          <w:rFonts w:ascii="仿宋_GB2312" w:eastAsia="仿宋_GB2312"/>
          <w:sz w:val="30"/>
          <w:szCs w:val="30"/>
        </w:rPr>
      </w:pPr>
      <w:r>
        <w:rPr>
          <w:rFonts w:ascii="仿宋_GB2312" w:eastAsia="仿宋_GB2312" w:hint="eastAsia"/>
          <w:sz w:val="30"/>
          <w:szCs w:val="30"/>
        </w:rPr>
        <w:t>区教育学院、上海开放大学奉贤分校、青少年活动中心、爱贝早期教育指导服务中心、教育事务受理中心、教育保障服务中心、少年军校（简称“两学院四中心一军校”）和教育局机关、督导室工作人员（不包含各单位党政班子成员）。</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（二）评选名额</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年度区优秀和润服务奖</w:t>
      </w:r>
      <w:r>
        <w:rPr>
          <w:rFonts w:ascii="仿宋_GB2312" w:eastAsia="仿宋_GB2312"/>
          <w:sz w:val="30"/>
          <w:szCs w:val="30"/>
        </w:rPr>
        <w:t>30</w:t>
      </w:r>
      <w:r>
        <w:rPr>
          <w:rFonts w:ascii="仿宋_GB2312" w:eastAsia="仿宋_GB2312" w:hint="eastAsia"/>
          <w:sz w:val="30"/>
          <w:szCs w:val="30"/>
        </w:rPr>
        <w:t>名，从中遴选出年度区十佳和润服务奖。</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（三）评选条件</w:t>
      </w:r>
    </w:p>
    <w:p w:rsidR="006B05C4" w:rsidRDefault="006B05C4">
      <w:pPr>
        <w:spacing w:line="560" w:lineRule="exact"/>
        <w:ind w:firstLineChars="250" w:firstLine="75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．认真学习和贯彻党的路线、方针、政策和法律法规，思想作风正派，遵纪守法，爱岗敬业，勤政廉洁，团结互助，乐于奉献。</w:t>
      </w:r>
    </w:p>
    <w:p w:rsidR="006B05C4" w:rsidRDefault="006B05C4">
      <w:pPr>
        <w:spacing w:line="560" w:lineRule="exact"/>
        <w:ind w:firstLineChars="250" w:firstLine="75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．遵循“做精做强教育行政机关，做实做强教育服务部门”的原则，体现“五好三强”评价指标。</w:t>
      </w:r>
    </w:p>
    <w:p w:rsidR="006B05C4" w:rsidRDefault="006B05C4">
      <w:pPr>
        <w:spacing w:line="560" w:lineRule="exact"/>
        <w:ind w:firstLineChars="250" w:firstLine="75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有其他突出业绩。</w:t>
      </w:r>
    </w:p>
    <w:p w:rsidR="006B05C4" w:rsidRDefault="006B05C4">
      <w:pPr>
        <w:spacing w:line="560" w:lineRule="exact"/>
        <w:ind w:firstLineChars="250" w:firstLine="750"/>
        <w:rPr>
          <w:rFonts w:ascii="黑体" w:eastAsia="黑体"/>
          <w:sz w:val="30"/>
          <w:szCs w:val="30"/>
        </w:rPr>
      </w:pPr>
      <w:r>
        <w:rPr>
          <w:rFonts w:ascii="黑体" w:eastAsia="黑体" w:hint="eastAsia"/>
          <w:sz w:val="30"/>
          <w:szCs w:val="30"/>
        </w:rPr>
        <w:t>六、评选原则</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坚持师德为先。把政治品质和师德品行放在首位，师德为先、学生为本。</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注重能力实绩。突出岗位特点，注重能力实绩把教育教学能力、服务管理水平和实绩作为遴选的重要内容。</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强调好中选优。严格按照评选条件，积极鼓励基层单位推荐人选，做到好中选优。</w:t>
      </w:r>
    </w:p>
    <w:p w:rsidR="006B05C4" w:rsidRDefault="006B05C4">
      <w:pPr>
        <w:spacing w:line="560" w:lineRule="exact"/>
        <w:ind w:firstLineChars="250" w:firstLine="75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做到公开公正。做到选拔的范围、条件、程序和结果公开，严肃工作纪律，落实监督约束，确保公平公正。</w:t>
      </w:r>
    </w:p>
    <w:p w:rsidR="006B05C4" w:rsidRDefault="006B05C4">
      <w:pPr>
        <w:spacing w:line="560" w:lineRule="exact"/>
        <w:ind w:firstLineChars="200" w:firstLine="600"/>
        <w:rPr>
          <w:rFonts w:ascii="黑体" w:eastAsia="黑体"/>
          <w:sz w:val="30"/>
          <w:szCs w:val="30"/>
        </w:rPr>
      </w:pPr>
      <w:r>
        <w:rPr>
          <w:rFonts w:ascii="黑体" w:eastAsia="黑体" w:hint="eastAsia"/>
          <w:sz w:val="30"/>
          <w:szCs w:val="30"/>
        </w:rPr>
        <w:t>七、工作要求</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（一）组织实施</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区十佳（优秀）青年教师的评选工作由组织人事科负责具体实施；区十佳（优秀）班主任、区十佳（优秀）思政教育工作者的评选工作由局德育活动科</w:t>
      </w:r>
      <w:bookmarkStart w:id="0" w:name="_Hlk512626102"/>
      <w:r>
        <w:rPr>
          <w:rFonts w:ascii="仿宋_GB2312" w:eastAsia="仿宋_GB2312" w:hint="eastAsia"/>
          <w:sz w:val="30"/>
          <w:szCs w:val="30"/>
        </w:rPr>
        <w:t>具体实施</w:t>
      </w:r>
      <w:bookmarkEnd w:id="0"/>
      <w:r>
        <w:rPr>
          <w:rFonts w:ascii="仿宋_GB2312" w:eastAsia="仿宋_GB2312" w:hint="eastAsia"/>
          <w:sz w:val="30"/>
          <w:szCs w:val="30"/>
        </w:rPr>
        <w:t>；区十佳（优秀）教育管理服务工作者由局计划财务科负责具体实施；区十佳（优秀）和润服务奖的评选工作由党政办负责具体实施。</w:t>
      </w:r>
    </w:p>
    <w:p w:rsidR="006B05C4" w:rsidRDefault="006B05C4">
      <w:pPr>
        <w:spacing w:line="560" w:lineRule="exact"/>
        <w:ind w:firstLineChars="200" w:firstLine="600"/>
        <w:rPr>
          <w:rFonts w:ascii="仿宋_GB2312" w:eastAsia="仿宋_GB2312"/>
          <w:sz w:val="30"/>
          <w:szCs w:val="30"/>
        </w:rPr>
      </w:pPr>
      <w:r>
        <w:rPr>
          <w:rFonts w:ascii="仿宋_GB2312" w:eastAsia="仿宋_GB2312" w:hint="eastAsia"/>
          <w:sz w:val="30"/>
          <w:szCs w:val="30"/>
        </w:rPr>
        <w:t>各基层单位集中上报，除区十佳（优秀）和润服务奖外，每个单位可推荐区十佳青年教师、十佳班主任、十佳思政教育工作者、十佳教育管理服务工作者候选人共</w:t>
      </w:r>
      <w:r>
        <w:rPr>
          <w:rFonts w:ascii="仿宋_GB2312" w:eastAsia="仿宋_GB2312"/>
          <w:sz w:val="30"/>
          <w:szCs w:val="30"/>
        </w:rPr>
        <w:t>1-4</w:t>
      </w:r>
      <w:r>
        <w:rPr>
          <w:rFonts w:ascii="仿宋_GB2312" w:eastAsia="仿宋_GB2312" w:hint="eastAsia"/>
          <w:sz w:val="30"/>
          <w:szCs w:val="30"/>
        </w:rPr>
        <w:t>名，规模较大的单位可申请适当增加推选名额。各单位要高度重视，广泛宣传，认真组织实施。</w:t>
      </w:r>
    </w:p>
    <w:p w:rsidR="006B05C4" w:rsidRDefault="006B05C4">
      <w:pPr>
        <w:spacing w:line="560" w:lineRule="exact"/>
        <w:ind w:firstLineChars="200" w:firstLine="602"/>
        <w:rPr>
          <w:rFonts w:ascii="楷体" w:eastAsia="楷体" w:hAnsi="楷体"/>
          <w:b/>
          <w:sz w:val="30"/>
          <w:szCs w:val="30"/>
        </w:rPr>
      </w:pPr>
      <w:r>
        <w:rPr>
          <w:rFonts w:ascii="楷体" w:eastAsia="楷体" w:hAnsi="楷体" w:hint="eastAsia"/>
          <w:b/>
          <w:sz w:val="30"/>
          <w:szCs w:val="30"/>
        </w:rPr>
        <w:t>（二）材料报送</w:t>
      </w:r>
    </w:p>
    <w:p w:rsidR="006B05C4" w:rsidRDefault="006B05C4">
      <w:pPr>
        <w:spacing w:line="56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材料报送时间：即日起至</w:t>
      </w:r>
      <w:r>
        <w:rPr>
          <w:rFonts w:ascii="仿宋_GB2312" w:eastAsia="仿宋_GB2312"/>
          <w:sz w:val="30"/>
          <w:szCs w:val="30"/>
        </w:rPr>
        <w:t>2021</w:t>
      </w:r>
      <w:r>
        <w:rPr>
          <w:rFonts w:ascii="仿宋_GB2312" w:eastAsia="仿宋_GB2312" w:hint="eastAsia"/>
          <w:sz w:val="30"/>
          <w:szCs w:val="30"/>
        </w:rPr>
        <w:t>年</w:t>
      </w:r>
      <w:r>
        <w:rPr>
          <w:rFonts w:ascii="仿宋_GB2312" w:eastAsia="仿宋_GB2312"/>
          <w:sz w:val="30"/>
          <w:szCs w:val="30"/>
        </w:rPr>
        <w:t>6</w:t>
      </w:r>
      <w:r>
        <w:rPr>
          <w:rFonts w:ascii="仿宋_GB2312" w:eastAsia="仿宋_GB2312" w:hint="eastAsia"/>
          <w:sz w:val="30"/>
          <w:szCs w:val="30"/>
        </w:rPr>
        <w:t>月</w:t>
      </w:r>
      <w:r>
        <w:rPr>
          <w:rFonts w:ascii="仿宋_GB2312" w:eastAsia="仿宋_GB2312"/>
          <w:sz w:val="30"/>
          <w:szCs w:val="30"/>
        </w:rPr>
        <w:t>28</w:t>
      </w:r>
      <w:r>
        <w:rPr>
          <w:rFonts w:ascii="仿宋_GB2312" w:eastAsia="仿宋_GB2312" w:hint="eastAsia"/>
          <w:sz w:val="30"/>
          <w:szCs w:val="30"/>
        </w:rPr>
        <w:t>日。</w:t>
      </w:r>
    </w:p>
    <w:p w:rsidR="006B05C4" w:rsidRDefault="006B05C4">
      <w:pPr>
        <w:adjustRightInd w:val="0"/>
        <w:snapToGrid w:val="0"/>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纸质材料报送要求：《</w:t>
      </w:r>
      <w:r>
        <w:rPr>
          <w:rFonts w:ascii="仿宋_GB2312" w:eastAsia="仿宋_GB2312"/>
          <w:sz w:val="30"/>
          <w:szCs w:val="30"/>
        </w:rPr>
        <w:t>2021</w:t>
      </w:r>
      <w:r>
        <w:rPr>
          <w:rFonts w:ascii="仿宋_GB2312" w:eastAsia="仿宋_GB2312" w:hint="eastAsia"/>
          <w:sz w:val="30"/>
          <w:szCs w:val="30"/>
        </w:rPr>
        <w:t>年奉贤区教育系统“五十佳”申报表》一式两份（附件</w:t>
      </w:r>
      <w:r>
        <w:rPr>
          <w:rFonts w:ascii="仿宋_GB2312" w:eastAsia="仿宋_GB2312"/>
          <w:sz w:val="30"/>
          <w:szCs w:val="30"/>
        </w:rPr>
        <w:t>1</w:t>
      </w:r>
      <w:r>
        <w:rPr>
          <w:rFonts w:ascii="仿宋_GB2312" w:eastAsia="仿宋_GB2312" w:hint="eastAsia"/>
          <w:sz w:val="30"/>
          <w:szCs w:val="30"/>
        </w:rPr>
        <w:t>）、相关荣誉证书等复印件</w:t>
      </w:r>
      <w:r>
        <w:rPr>
          <w:rFonts w:ascii="仿宋_GB2312" w:eastAsia="仿宋_GB2312"/>
          <w:sz w:val="30"/>
          <w:szCs w:val="30"/>
        </w:rPr>
        <w:t>1</w:t>
      </w:r>
      <w:r>
        <w:rPr>
          <w:rFonts w:ascii="仿宋_GB2312" w:eastAsia="仿宋_GB2312" w:hint="eastAsia"/>
          <w:sz w:val="30"/>
          <w:szCs w:val="30"/>
        </w:rPr>
        <w:t>份、《义务教育教师校际流动承诺书》</w:t>
      </w:r>
      <w:r>
        <w:rPr>
          <w:rFonts w:ascii="仿宋_GB2312" w:eastAsia="仿宋_GB2312"/>
          <w:sz w:val="30"/>
          <w:szCs w:val="30"/>
        </w:rPr>
        <w:t>1</w:t>
      </w:r>
      <w:r>
        <w:rPr>
          <w:rFonts w:ascii="仿宋_GB2312" w:eastAsia="仿宋_GB2312" w:hint="eastAsia"/>
          <w:sz w:val="30"/>
          <w:szCs w:val="30"/>
        </w:rPr>
        <w:t>份（附件</w:t>
      </w:r>
      <w:r>
        <w:rPr>
          <w:rFonts w:ascii="仿宋_GB2312" w:eastAsia="仿宋_GB2312"/>
          <w:sz w:val="30"/>
          <w:szCs w:val="30"/>
        </w:rPr>
        <w:t>3</w:t>
      </w:r>
      <w:r>
        <w:rPr>
          <w:rFonts w:ascii="仿宋_GB2312" w:eastAsia="仿宋_GB2312" w:hint="eastAsia"/>
          <w:sz w:val="30"/>
          <w:szCs w:val="30"/>
        </w:rPr>
        <w:t>）。区十佳青年教师申报材料交至教育局组织人事科办公室（</w:t>
      </w:r>
      <w:r>
        <w:rPr>
          <w:rFonts w:ascii="仿宋_GB2312" w:eastAsia="仿宋_GB2312"/>
          <w:sz w:val="30"/>
          <w:szCs w:val="30"/>
        </w:rPr>
        <w:t>313</w:t>
      </w:r>
      <w:r>
        <w:rPr>
          <w:rFonts w:ascii="仿宋_GB2312" w:eastAsia="仿宋_GB2312" w:hint="eastAsia"/>
          <w:sz w:val="30"/>
          <w:szCs w:val="30"/>
        </w:rPr>
        <w:t>）；区十佳班主任、区十佳思政教育工作者申报材料交至教育局德育活动科办公室（</w:t>
      </w:r>
      <w:r>
        <w:rPr>
          <w:rFonts w:ascii="仿宋_GB2312" w:eastAsia="仿宋_GB2312"/>
          <w:sz w:val="30"/>
          <w:szCs w:val="30"/>
        </w:rPr>
        <w:t>213</w:t>
      </w:r>
      <w:r>
        <w:rPr>
          <w:rFonts w:ascii="仿宋_GB2312" w:eastAsia="仿宋_GB2312" w:hint="eastAsia"/>
          <w:sz w:val="30"/>
          <w:szCs w:val="30"/>
        </w:rPr>
        <w:t>）；区十佳教育管理服务工作者交至教育局计划财务科办公室（</w:t>
      </w:r>
      <w:r>
        <w:rPr>
          <w:rFonts w:ascii="仿宋_GB2312" w:eastAsia="仿宋_GB2312"/>
          <w:sz w:val="30"/>
          <w:szCs w:val="30"/>
        </w:rPr>
        <w:t>310</w:t>
      </w:r>
      <w:r>
        <w:rPr>
          <w:rFonts w:ascii="仿宋_GB2312" w:eastAsia="仿宋_GB2312" w:hint="eastAsia"/>
          <w:sz w:val="30"/>
          <w:szCs w:val="30"/>
        </w:rPr>
        <w:t>）。</w:t>
      </w:r>
    </w:p>
    <w:p w:rsidR="006B05C4" w:rsidRDefault="006B05C4">
      <w:pPr>
        <w:spacing w:line="56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w:t>
      </w:r>
      <w:r>
        <w:rPr>
          <w:rFonts w:ascii="仿宋_GB2312" w:eastAsia="仿宋_GB2312"/>
          <w:sz w:val="30"/>
          <w:szCs w:val="30"/>
        </w:rPr>
        <w:t>2021</w:t>
      </w:r>
      <w:r>
        <w:rPr>
          <w:rFonts w:ascii="仿宋_GB2312" w:eastAsia="仿宋_GB2312" w:hint="eastAsia"/>
          <w:sz w:val="30"/>
          <w:szCs w:val="30"/>
        </w:rPr>
        <w:t>年奉贤区教育系统“五十佳”申报电子汇总表》（附件</w:t>
      </w:r>
      <w:r>
        <w:rPr>
          <w:rFonts w:ascii="仿宋_GB2312" w:eastAsia="仿宋_GB2312"/>
          <w:sz w:val="30"/>
          <w:szCs w:val="30"/>
        </w:rPr>
        <w:t>2</w:t>
      </w:r>
      <w:r>
        <w:rPr>
          <w:rFonts w:ascii="仿宋_GB2312" w:eastAsia="仿宋_GB2312" w:hint="eastAsia"/>
          <w:sz w:val="30"/>
          <w:szCs w:val="30"/>
        </w:rPr>
        <w:t>）电子版发送至</w:t>
      </w:r>
      <w:r>
        <w:rPr>
          <w:rFonts w:ascii="仿宋_GB2312" w:eastAsia="仿宋_GB2312"/>
          <w:sz w:val="30"/>
          <w:szCs w:val="30"/>
        </w:rPr>
        <w:t>OA</w:t>
      </w:r>
      <w:r>
        <w:rPr>
          <w:rFonts w:ascii="仿宋_GB2312" w:eastAsia="仿宋_GB2312" w:hint="eastAsia"/>
          <w:sz w:val="30"/>
          <w:szCs w:val="30"/>
        </w:rPr>
        <w:t>平台邮箱</w:t>
      </w:r>
      <w:r>
        <w:rPr>
          <w:rFonts w:ascii="仿宋_GB2312" w:eastAsia="仿宋_GB2312"/>
          <w:sz w:val="30"/>
          <w:szCs w:val="30"/>
        </w:rPr>
        <w:t>-</w:t>
      </w:r>
      <w:r>
        <w:rPr>
          <w:rFonts w:ascii="仿宋_GB2312" w:eastAsia="仿宋_GB2312" w:hint="eastAsia"/>
          <w:sz w:val="30"/>
          <w:szCs w:val="30"/>
        </w:rPr>
        <w:t>教育局组织人事科</w:t>
      </w:r>
      <w:r>
        <w:rPr>
          <w:rFonts w:ascii="仿宋_GB2312" w:eastAsia="仿宋_GB2312"/>
          <w:sz w:val="30"/>
          <w:szCs w:val="30"/>
        </w:rPr>
        <w:t>-</w:t>
      </w:r>
      <w:r>
        <w:rPr>
          <w:rFonts w:ascii="仿宋_GB2312" w:eastAsia="仿宋_GB2312" w:hint="eastAsia"/>
          <w:sz w:val="30"/>
          <w:szCs w:val="30"/>
        </w:rPr>
        <w:t>孙岩。</w:t>
      </w:r>
    </w:p>
    <w:p w:rsidR="006B05C4" w:rsidRDefault="006B05C4">
      <w:pPr>
        <w:spacing w:line="560" w:lineRule="exact"/>
        <w:ind w:firstLineChars="200" w:firstLine="600"/>
        <w:rPr>
          <w:rFonts w:ascii="黑体" w:eastAsia="黑体"/>
          <w:sz w:val="30"/>
          <w:szCs w:val="30"/>
        </w:rPr>
      </w:pPr>
      <w:r>
        <w:rPr>
          <w:rFonts w:ascii="黑体" w:eastAsia="黑体" w:hint="eastAsia"/>
          <w:sz w:val="30"/>
          <w:szCs w:val="30"/>
        </w:rPr>
        <w:t>八、表彰奖励</w:t>
      </w:r>
    </w:p>
    <w:p w:rsidR="006B05C4" w:rsidRDefault="006B05C4">
      <w:pPr>
        <w:spacing w:line="56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由区教育局、区教育基金会在教师节予以表彰奖励。</w:t>
      </w:r>
    </w:p>
    <w:p w:rsidR="006B05C4" w:rsidRDefault="006B05C4">
      <w:pPr>
        <w:spacing w:line="56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符合条件的区十佳（优秀）青年教师、区十佳</w:t>
      </w:r>
      <w:r>
        <w:rPr>
          <w:rFonts w:ascii="仿宋_GB2312" w:eastAsia="仿宋_GB2312"/>
          <w:sz w:val="30"/>
          <w:szCs w:val="30"/>
        </w:rPr>
        <w:t>(</w:t>
      </w:r>
      <w:r>
        <w:rPr>
          <w:rFonts w:ascii="仿宋_GB2312" w:eastAsia="仿宋_GB2312" w:hint="eastAsia"/>
          <w:sz w:val="30"/>
          <w:szCs w:val="30"/>
        </w:rPr>
        <w:t>优秀</w:t>
      </w:r>
      <w:r>
        <w:rPr>
          <w:rFonts w:ascii="仿宋_GB2312" w:eastAsia="仿宋_GB2312"/>
          <w:sz w:val="30"/>
          <w:szCs w:val="30"/>
        </w:rPr>
        <w:t>)</w:t>
      </w:r>
      <w:r>
        <w:rPr>
          <w:rFonts w:ascii="仿宋_GB2312" w:eastAsia="仿宋_GB2312" w:hint="eastAsia"/>
          <w:sz w:val="30"/>
          <w:szCs w:val="30"/>
        </w:rPr>
        <w:t>班主任、十佳（优秀）思政教育工作者获奖对象，作为区卓越教师培养工程重点关注、培养对象，优先提供培养培训机会。符合条件的区十佳</w:t>
      </w:r>
      <w:r>
        <w:rPr>
          <w:rFonts w:ascii="仿宋_GB2312" w:eastAsia="仿宋_GB2312"/>
          <w:sz w:val="30"/>
          <w:szCs w:val="30"/>
        </w:rPr>
        <w:t>(</w:t>
      </w:r>
      <w:r>
        <w:rPr>
          <w:rFonts w:ascii="仿宋_GB2312" w:eastAsia="仿宋_GB2312" w:hint="eastAsia"/>
          <w:sz w:val="30"/>
          <w:szCs w:val="30"/>
        </w:rPr>
        <w:t>优秀</w:t>
      </w:r>
      <w:r>
        <w:rPr>
          <w:rFonts w:ascii="仿宋_GB2312" w:eastAsia="仿宋_GB2312"/>
          <w:sz w:val="30"/>
          <w:szCs w:val="30"/>
        </w:rPr>
        <w:t>)</w:t>
      </w:r>
      <w:r>
        <w:rPr>
          <w:rFonts w:ascii="仿宋_GB2312" w:eastAsia="仿宋_GB2312" w:hint="eastAsia"/>
          <w:sz w:val="30"/>
          <w:szCs w:val="30"/>
        </w:rPr>
        <w:t>教育管理服务工作者、区十佳</w:t>
      </w:r>
      <w:r>
        <w:rPr>
          <w:rFonts w:ascii="仿宋_GB2312" w:eastAsia="仿宋_GB2312"/>
          <w:sz w:val="30"/>
          <w:szCs w:val="30"/>
        </w:rPr>
        <w:t>(</w:t>
      </w:r>
      <w:r>
        <w:rPr>
          <w:rFonts w:ascii="仿宋_GB2312" w:eastAsia="仿宋_GB2312" w:hint="eastAsia"/>
          <w:sz w:val="30"/>
          <w:szCs w:val="30"/>
        </w:rPr>
        <w:t>优秀</w:t>
      </w:r>
      <w:r>
        <w:rPr>
          <w:rFonts w:ascii="仿宋_GB2312" w:eastAsia="仿宋_GB2312"/>
          <w:sz w:val="30"/>
          <w:szCs w:val="30"/>
        </w:rPr>
        <w:t>)</w:t>
      </w:r>
      <w:r>
        <w:rPr>
          <w:rFonts w:ascii="仿宋_GB2312" w:eastAsia="仿宋_GB2312" w:hint="eastAsia"/>
          <w:sz w:val="30"/>
          <w:szCs w:val="30"/>
        </w:rPr>
        <w:t>和润服务奖获奖对象作为区学校管理和教育服务后备干部的重点关注、培养对象。</w:t>
      </w:r>
    </w:p>
    <w:p w:rsidR="006B05C4" w:rsidRDefault="006B05C4">
      <w:pPr>
        <w:spacing w:line="560" w:lineRule="exact"/>
        <w:ind w:firstLineChars="200" w:firstLine="600"/>
        <w:rPr>
          <w:rFonts w:ascii="仿宋_GB2312" w:eastAsia="仿宋_GB2312"/>
          <w:sz w:val="30"/>
          <w:szCs w:val="30"/>
        </w:rPr>
      </w:pPr>
    </w:p>
    <w:p w:rsidR="006B05C4" w:rsidRDefault="006B05C4" w:rsidP="00847B3F">
      <w:pPr>
        <w:spacing w:line="560" w:lineRule="exact"/>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1.2021</w:t>
      </w:r>
      <w:r>
        <w:rPr>
          <w:rFonts w:ascii="仿宋_GB2312" w:eastAsia="仿宋_GB2312" w:hint="eastAsia"/>
          <w:sz w:val="30"/>
          <w:szCs w:val="30"/>
        </w:rPr>
        <w:t>年奉贤区教育系统“五十佳”申报表</w:t>
      </w:r>
    </w:p>
    <w:p w:rsidR="006B05C4" w:rsidRDefault="006B05C4" w:rsidP="00847B3F">
      <w:pPr>
        <w:spacing w:line="560" w:lineRule="exact"/>
        <w:ind w:firstLineChars="500" w:firstLine="1500"/>
        <w:rPr>
          <w:rFonts w:ascii="仿宋_GB2312" w:eastAsia="仿宋_GB2312"/>
          <w:sz w:val="30"/>
          <w:szCs w:val="30"/>
        </w:rPr>
      </w:pPr>
      <w:r>
        <w:rPr>
          <w:rFonts w:ascii="仿宋_GB2312" w:eastAsia="仿宋_GB2312"/>
          <w:sz w:val="30"/>
          <w:szCs w:val="30"/>
        </w:rPr>
        <w:t>2.2021</w:t>
      </w:r>
      <w:r>
        <w:rPr>
          <w:rFonts w:ascii="仿宋_GB2312" w:eastAsia="仿宋_GB2312" w:hint="eastAsia"/>
          <w:sz w:val="30"/>
          <w:szCs w:val="30"/>
        </w:rPr>
        <w:t>年奉贤区教育系统“五十佳”申报电子汇总表</w:t>
      </w:r>
    </w:p>
    <w:p w:rsidR="006B05C4" w:rsidRDefault="006B05C4" w:rsidP="00847B3F">
      <w:pPr>
        <w:spacing w:line="560" w:lineRule="exact"/>
        <w:ind w:firstLineChars="500" w:firstLine="15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义务教育教师校际流动承诺书</w:t>
      </w:r>
    </w:p>
    <w:p w:rsidR="006B05C4" w:rsidRDefault="006B05C4">
      <w:pPr>
        <w:spacing w:line="560" w:lineRule="exact"/>
        <w:rPr>
          <w:rFonts w:ascii="宋体"/>
          <w:bCs/>
          <w:sz w:val="28"/>
          <w:szCs w:val="28"/>
        </w:rPr>
      </w:pPr>
    </w:p>
    <w:p w:rsidR="006B05C4" w:rsidRDefault="006B05C4">
      <w:pPr>
        <w:spacing w:line="560" w:lineRule="exact"/>
        <w:rPr>
          <w:rFonts w:ascii="宋体"/>
          <w:bCs/>
          <w:sz w:val="28"/>
          <w:szCs w:val="28"/>
        </w:rPr>
      </w:pPr>
    </w:p>
    <w:p w:rsidR="006B05C4" w:rsidRDefault="006B05C4" w:rsidP="00847B3F">
      <w:pPr>
        <w:wordWrap w:val="0"/>
        <w:spacing w:line="560" w:lineRule="exact"/>
        <w:ind w:right="740"/>
        <w:jc w:val="right"/>
        <w:rPr>
          <w:rFonts w:ascii="仿宋_GB2312" w:eastAsia="仿宋_GB2312" w:hAnsi="宋体"/>
          <w:sz w:val="30"/>
          <w:szCs w:val="30"/>
        </w:rPr>
      </w:pPr>
      <w:r>
        <w:rPr>
          <w:rFonts w:ascii="仿宋_GB2312" w:eastAsia="仿宋_GB2312" w:hAnsi="宋体" w:hint="eastAsia"/>
          <w:sz w:val="30"/>
          <w:szCs w:val="30"/>
        </w:rPr>
        <w:t>奉贤区教育局组织人事科</w:t>
      </w:r>
    </w:p>
    <w:p w:rsidR="006B05C4" w:rsidRDefault="006B05C4" w:rsidP="00847B3F">
      <w:pPr>
        <w:spacing w:line="560" w:lineRule="exact"/>
        <w:ind w:right="1040"/>
        <w:jc w:val="right"/>
        <w:rPr>
          <w:rFonts w:ascii="仿宋_GB2312" w:eastAsia="仿宋_GB2312" w:hAnsi="宋体"/>
          <w:sz w:val="30"/>
          <w:szCs w:val="30"/>
        </w:rPr>
      </w:pPr>
      <w:r>
        <w:rPr>
          <w:rFonts w:ascii="仿宋_GB2312" w:eastAsia="仿宋_GB2312" w:hAnsi="宋体" w:hint="eastAsia"/>
          <w:sz w:val="30"/>
          <w:szCs w:val="30"/>
        </w:rPr>
        <w:t>奉贤区教育局办公室</w:t>
      </w:r>
    </w:p>
    <w:p w:rsidR="006B05C4" w:rsidRDefault="006B05C4">
      <w:pPr>
        <w:spacing w:line="560" w:lineRule="exact"/>
        <w:ind w:leftChars="100" w:left="210" w:rightChars="214" w:right="449"/>
        <w:jc w:val="center"/>
        <w:rPr>
          <w:rFonts w:ascii="仿宋_GB2312" w:eastAsia="仿宋_GB2312" w:hAnsi="宋体"/>
          <w:sz w:val="30"/>
          <w:szCs w:val="30"/>
        </w:rPr>
      </w:pPr>
      <w:r>
        <w:rPr>
          <w:rFonts w:ascii="仿宋_GB2312" w:eastAsia="仿宋_GB2312" w:hAnsi="宋体"/>
          <w:sz w:val="30"/>
          <w:szCs w:val="30"/>
        </w:rPr>
        <w:t xml:space="preserve">                                2021</w:t>
      </w:r>
      <w:r>
        <w:rPr>
          <w:rFonts w:ascii="仿宋_GB2312" w:eastAsia="仿宋_GB2312" w:hAnsi="宋体" w:hint="eastAsia"/>
          <w:sz w:val="30"/>
          <w:szCs w:val="30"/>
        </w:rPr>
        <w:t>年</w:t>
      </w:r>
      <w:r>
        <w:rPr>
          <w:rFonts w:ascii="仿宋_GB2312" w:eastAsia="仿宋_GB2312" w:hAnsi="宋体"/>
          <w:sz w:val="30"/>
          <w:szCs w:val="30"/>
        </w:rPr>
        <w:t>6</w:t>
      </w:r>
      <w:r>
        <w:rPr>
          <w:rFonts w:ascii="仿宋_GB2312" w:eastAsia="仿宋_GB2312" w:hAnsi="宋体" w:hint="eastAsia"/>
          <w:sz w:val="30"/>
          <w:szCs w:val="30"/>
        </w:rPr>
        <w:t>月</w:t>
      </w:r>
      <w:r>
        <w:rPr>
          <w:rFonts w:ascii="仿宋_GB2312" w:eastAsia="仿宋_GB2312" w:hAnsi="宋体"/>
          <w:sz w:val="30"/>
          <w:szCs w:val="30"/>
        </w:rPr>
        <w:t>10</w:t>
      </w:r>
      <w:r>
        <w:rPr>
          <w:rFonts w:ascii="仿宋_GB2312" w:eastAsia="仿宋_GB2312" w:hAnsi="宋体" w:hint="eastAsia"/>
          <w:sz w:val="30"/>
          <w:szCs w:val="30"/>
        </w:rPr>
        <w:t>日</w:t>
      </w:r>
    </w:p>
    <w:p w:rsidR="006B05C4" w:rsidRDefault="006B05C4">
      <w:pPr>
        <w:rPr>
          <w:rFonts w:ascii="方正小标宋简体" w:eastAsia="方正小标宋简体"/>
          <w:sz w:val="36"/>
          <w:szCs w:val="36"/>
        </w:rPr>
      </w:pPr>
    </w:p>
    <w:p w:rsidR="006B05C4" w:rsidRPr="00481F19" w:rsidRDefault="006B05C4" w:rsidP="00847B3F">
      <w:pPr>
        <w:ind w:firstLineChars="200" w:firstLine="600"/>
        <w:jc w:val="right"/>
        <w:rPr>
          <w:rFonts w:ascii="仿宋_GB2312" w:eastAsia="仿宋_GB2312"/>
          <w:sz w:val="30"/>
          <w:szCs w:val="30"/>
        </w:rPr>
      </w:pPr>
    </w:p>
    <w:tbl>
      <w:tblPr>
        <w:tblpPr w:leftFromText="180" w:rightFromText="180" w:vertAnchor="text" w:tblpX="4" w:tblpY="61"/>
        <w:tblW w:w="91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138"/>
      </w:tblGrid>
      <w:tr w:rsidR="006B05C4" w:rsidTr="00C07117">
        <w:trPr>
          <w:trHeight w:val="438"/>
        </w:trPr>
        <w:tc>
          <w:tcPr>
            <w:tcW w:w="9138" w:type="dxa"/>
            <w:tcBorders>
              <w:left w:val="nil"/>
              <w:bottom w:val="single" w:sz="8" w:space="0" w:color="auto"/>
              <w:right w:val="nil"/>
            </w:tcBorders>
          </w:tcPr>
          <w:p w:rsidR="006B05C4" w:rsidRDefault="006B05C4" w:rsidP="00C07117">
            <w:pPr>
              <w:tabs>
                <w:tab w:val="left" w:pos="8922"/>
              </w:tabs>
              <w:spacing w:line="500" w:lineRule="exact"/>
              <w:ind w:right="40" w:firstLineChars="50" w:firstLine="150"/>
              <w:rPr>
                <w:rFonts w:ascii="仿宋_GB2312" w:eastAsia="仿宋_GB2312" w:hAnsi="宋体"/>
                <w:sz w:val="30"/>
                <w:szCs w:val="30"/>
              </w:rPr>
            </w:pPr>
            <w:r>
              <w:rPr>
                <w:rFonts w:ascii="仿宋_GB2312" w:eastAsia="仿宋_GB2312" w:hAnsi="宋体" w:hint="eastAsia"/>
                <w:sz w:val="30"/>
                <w:szCs w:val="30"/>
              </w:rPr>
              <w:t>上海市奉贤区教育局</w:t>
            </w:r>
            <w:r>
              <w:rPr>
                <w:rFonts w:ascii="仿宋_GB2312" w:eastAsia="仿宋_GB2312" w:hAnsi="宋体"/>
                <w:sz w:val="30"/>
                <w:szCs w:val="30"/>
              </w:rPr>
              <w:t xml:space="preserve">                     2021</w:t>
            </w:r>
            <w:r>
              <w:rPr>
                <w:rFonts w:ascii="仿宋_GB2312" w:eastAsia="仿宋_GB2312" w:hAnsi="宋体" w:hint="eastAsia"/>
                <w:sz w:val="30"/>
                <w:szCs w:val="30"/>
              </w:rPr>
              <w:t>年</w:t>
            </w:r>
            <w:r>
              <w:rPr>
                <w:rFonts w:ascii="仿宋_GB2312" w:eastAsia="仿宋_GB2312" w:hAnsi="宋体"/>
                <w:sz w:val="30"/>
                <w:szCs w:val="30"/>
              </w:rPr>
              <w:t>6</w:t>
            </w:r>
            <w:r>
              <w:rPr>
                <w:rFonts w:ascii="仿宋_GB2312" w:eastAsia="仿宋_GB2312" w:hAnsi="宋体" w:hint="eastAsia"/>
                <w:sz w:val="30"/>
                <w:szCs w:val="30"/>
              </w:rPr>
              <w:t>月</w:t>
            </w:r>
            <w:r>
              <w:rPr>
                <w:rFonts w:ascii="仿宋_GB2312" w:eastAsia="仿宋_GB2312" w:hAnsi="宋体"/>
                <w:sz w:val="30"/>
                <w:szCs w:val="30"/>
              </w:rPr>
              <w:t>10</w:t>
            </w:r>
            <w:r>
              <w:rPr>
                <w:rFonts w:ascii="仿宋_GB2312" w:eastAsia="仿宋_GB2312" w:hAnsi="宋体" w:hint="eastAsia"/>
                <w:sz w:val="30"/>
                <w:szCs w:val="30"/>
              </w:rPr>
              <w:t>日印发</w:t>
            </w:r>
          </w:p>
        </w:tc>
      </w:tr>
    </w:tbl>
    <w:p w:rsidR="007C5849" w:rsidRPr="007C5849" w:rsidRDefault="007C5849" w:rsidP="007C5849">
      <w:pPr>
        <w:rPr>
          <w:vanish/>
        </w:rPr>
      </w:pPr>
    </w:p>
    <w:tbl>
      <w:tblPr>
        <w:tblW w:w="91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6B05C4" w:rsidTr="00C07117">
        <w:trPr>
          <w:trHeight w:val="268"/>
        </w:trPr>
        <w:tc>
          <w:tcPr>
            <w:tcW w:w="9149" w:type="dxa"/>
            <w:tcBorders>
              <w:top w:val="nil"/>
              <w:left w:val="nil"/>
              <w:bottom w:val="single" w:sz="12" w:space="0" w:color="auto"/>
              <w:right w:val="nil"/>
            </w:tcBorders>
          </w:tcPr>
          <w:p w:rsidR="006B05C4" w:rsidRDefault="006B05C4" w:rsidP="00C07117">
            <w:pPr>
              <w:spacing w:line="500" w:lineRule="exact"/>
              <w:ind w:right="-99" w:firstLineChars="50" w:firstLine="150"/>
              <w:rPr>
                <w:rFonts w:ascii="仿宋_GB2312" w:eastAsia="仿宋_GB2312" w:hAnsi="宋体"/>
                <w:sz w:val="30"/>
                <w:szCs w:val="30"/>
              </w:rPr>
            </w:pPr>
            <w:r>
              <w:rPr>
                <w:rFonts w:ascii="仿宋_GB2312" w:eastAsia="仿宋_GB2312" w:hAnsi="宋体" w:hint="eastAsia"/>
                <w:sz w:val="30"/>
                <w:szCs w:val="30"/>
              </w:rPr>
              <w:t>签发：施文龙</w:t>
            </w:r>
            <w:r>
              <w:rPr>
                <w:rFonts w:ascii="仿宋_GB2312" w:eastAsia="仿宋_GB2312" w:hAnsi="宋体"/>
                <w:sz w:val="30"/>
                <w:szCs w:val="30"/>
              </w:rPr>
              <w:t xml:space="preserve">           </w:t>
            </w:r>
            <w:r>
              <w:rPr>
                <w:rFonts w:ascii="仿宋_GB2312" w:eastAsia="仿宋_GB2312" w:hAnsi="宋体" w:hint="eastAsia"/>
                <w:sz w:val="30"/>
                <w:szCs w:val="30"/>
              </w:rPr>
              <w:t>核稿：骆之强</w:t>
            </w:r>
            <w:r>
              <w:rPr>
                <w:rFonts w:ascii="仿宋_GB2312" w:eastAsia="仿宋_GB2312" w:hAnsi="宋体"/>
                <w:sz w:val="30"/>
                <w:szCs w:val="30"/>
              </w:rPr>
              <w:t xml:space="preserve">           </w:t>
            </w:r>
            <w:r>
              <w:rPr>
                <w:rFonts w:ascii="仿宋_GB2312" w:eastAsia="仿宋_GB2312" w:hAnsi="宋体" w:hint="eastAsia"/>
                <w:sz w:val="30"/>
                <w:szCs w:val="30"/>
              </w:rPr>
              <w:t>校对：华志燕</w:t>
            </w:r>
          </w:p>
        </w:tc>
      </w:tr>
    </w:tbl>
    <w:p w:rsidR="006B05C4" w:rsidRPr="00481F19" w:rsidRDefault="006B05C4" w:rsidP="00847B3F"/>
    <w:p w:rsidR="006B05C4" w:rsidRDefault="006B05C4">
      <w:pPr>
        <w:rPr>
          <w:rFonts w:ascii="方正小标宋简体" w:eastAsia="方正小标宋简体"/>
          <w:sz w:val="36"/>
          <w:szCs w:val="36"/>
        </w:rPr>
        <w:sectPr w:rsidR="006B05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1" w:footer="992" w:gutter="0"/>
          <w:cols w:space="425"/>
          <w:docGrid w:type="lines" w:linePitch="312"/>
        </w:sectPr>
      </w:pPr>
    </w:p>
    <w:p w:rsidR="006B05C4" w:rsidRPr="00847B3F" w:rsidRDefault="006B05C4">
      <w:pPr>
        <w:snapToGrid w:val="0"/>
        <w:spacing w:line="500" w:lineRule="exact"/>
        <w:rPr>
          <w:rFonts w:ascii="仿宋_GB2312" w:eastAsia="仿宋_GB2312" w:hAnsi="仿宋" w:cs="仿宋"/>
          <w:bCs/>
          <w:sz w:val="30"/>
          <w:szCs w:val="30"/>
        </w:rPr>
      </w:pPr>
      <w:r w:rsidRPr="00847B3F">
        <w:rPr>
          <w:rFonts w:ascii="仿宋_GB2312" w:eastAsia="仿宋_GB2312" w:hAnsi="仿宋" w:cs="仿宋" w:hint="eastAsia"/>
          <w:bCs/>
          <w:sz w:val="30"/>
          <w:szCs w:val="30"/>
        </w:rPr>
        <w:t>附件</w:t>
      </w:r>
      <w:r w:rsidRPr="00847B3F">
        <w:rPr>
          <w:rFonts w:ascii="仿宋_GB2312" w:eastAsia="仿宋_GB2312" w:hAnsi="仿宋" w:cs="仿宋"/>
          <w:bCs/>
          <w:sz w:val="30"/>
          <w:szCs w:val="30"/>
        </w:rPr>
        <w:t>1</w:t>
      </w:r>
    </w:p>
    <w:p w:rsidR="006B05C4" w:rsidRDefault="006B05C4">
      <w:pPr>
        <w:snapToGrid w:val="0"/>
        <w:spacing w:line="500" w:lineRule="exact"/>
        <w:jc w:val="center"/>
        <w:rPr>
          <w:rFonts w:eastAsia="仿宋_GB2312"/>
          <w:b/>
          <w:sz w:val="30"/>
          <w:szCs w:val="30"/>
        </w:rPr>
      </w:pPr>
      <w:r>
        <w:rPr>
          <w:rFonts w:ascii="宋体" w:hAnsi="宋体"/>
          <w:b/>
          <w:sz w:val="28"/>
          <w:szCs w:val="28"/>
        </w:rPr>
        <w:t>2021</w:t>
      </w:r>
      <w:r>
        <w:rPr>
          <w:rFonts w:ascii="宋体" w:hAnsi="宋体" w:hint="eastAsia"/>
          <w:b/>
          <w:sz w:val="28"/>
          <w:szCs w:val="28"/>
        </w:rPr>
        <w:t>年奉贤区教育系统“五十佳”申报表</w:t>
      </w:r>
    </w:p>
    <w:p w:rsidR="006B05C4" w:rsidRDefault="006B05C4">
      <w:pPr>
        <w:widowControl/>
        <w:jc w:val="center"/>
        <w:rPr>
          <w:rFonts w:ascii="仿宋_GB2312" w:eastAsia="仿宋_GB2312" w:hAnsi="宋体" w:cs="宋体"/>
          <w:kern w:val="0"/>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260"/>
        <w:gridCol w:w="1620"/>
        <w:gridCol w:w="1260"/>
        <w:gridCol w:w="369"/>
        <w:gridCol w:w="1251"/>
        <w:gridCol w:w="1260"/>
        <w:gridCol w:w="1800"/>
      </w:tblGrid>
      <w:tr w:rsidR="006B05C4" w:rsidRPr="00EA35FD">
        <w:trPr>
          <w:cantSplit/>
          <w:trHeight w:val="577"/>
        </w:trPr>
        <w:tc>
          <w:tcPr>
            <w:tcW w:w="1260" w:type="dxa"/>
            <w:tcBorders>
              <w:top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姓</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名</w:t>
            </w:r>
          </w:p>
        </w:tc>
        <w:tc>
          <w:tcPr>
            <w:tcW w:w="162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性</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别</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出生年月</w:t>
            </w:r>
          </w:p>
        </w:tc>
        <w:tc>
          <w:tcPr>
            <w:tcW w:w="1800" w:type="dxa"/>
            <w:tcBorders>
              <w:top w:val="single" w:sz="4" w:space="0" w:color="auto"/>
              <w:left w:val="single" w:sz="4" w:space="0" w:color="auto"/>
              <w:bottom w:val="single" w:sz="4" w:space="0" w:color="auto"/>
            </w:tcBorders>
            <w:vAlign w:val="center"/>
          </w:tcPr>
          <w:p w:rsidR="006B05C4" w:rsidRDefault="006B05C4">
            <w:pPr>
              <w:jc w:val="center"/>
              <w:rPr>
                <w:rFonts w:ascii="方正小标宋简体" w:eastAsia="方正小标宋简体" w:hAnsi="方正小标宋简体" w:cs="方正小标宋简体"/>
                <w:kern w:val="0"/>
                <w:sz w:val="24"/>
              </w:rPr>
            </w:pPr>
          </w:p>
        </w:tc>
      </w:tr>
      <w:tr w:rsidR="006B05C4" w:rsidRPr="00EA35FD">
        <w:trPr>
          <w:cantSplit/>
          <w:trHeight w:val="570"/>
        </w:trPr>
        <w:tc>
          <w:tcPr>
            <w:tcW w:w="1260" w:type="dxa"/>
            <w:tcBorders>
              <w:top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政治面貌</w:t>
            </w:r>
          </w:p>
        </w:tc>
        <w:tc>
          <w:tcPr>
            <w:tcW w:w="162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学</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历</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工作时间</w:t>
            </w:r>
          </w:p>
        </w:tc>
        <w:tc>
          <w:tcPr>
            <w:tcW w:w="1800" w:type="dxa"/>
            <w:tcBorders>
              <w:top w:val="single" w:sz="4" w:space="0" w:color="auto"/>
              <w:left w:val="single" w:sz="4" w:space="0" w:color="auto"/>
              <w:bottom w:val="single" w:sz="4" w:space="0" w:color="auto"/>
            </w:tcBorders>
            <w:vAlign w:val="center"/>
          </w:tcPr>
          <w:p w:rsidR="006B05C4" w:rsidRDefault="006B05C4">
            <w:pPr>
              <w:jc w:val="center"/>
              <w:rPr>
                <w:rFonts w:ascii="方正小标宋简体" w:eastAsia="方正小标宋简体" w:hAnsi="方正小标宋简体" w:cs="方正小标宋简体"/>
                <w:kern w:val="0"/>
                <w:sz w:val="24"/>
              </w:rPr>
            </w:pPr>
          </w:p>
        </w:tc>
      </w:tr>
      <w:tr w:rsidR="006B05C4" w:rsidRPr="00EA35FD">
        <w:trPr>
          <w:cantSplit/>
          <w:trHeight w:val="648"/>
        </w:trPr>
        <w:tc>
          <w:tcPr>
            <w:tcW w:w="1260" w:type="dxa"/>
            <w:tcBorders>
              <w:top w:val="single" w:sz="4" w:space="0" w:color="auto"/>
              <w:bottom w:val="single" w:sz="4" w:space="0" w:color="auto"/>
              <w:right w:val="single" w:sz="4" w:space="0" w:color="auto"/>
            </w:tcBorders>
            <w:vAlign w:val="center"/>
          </w:tcPr>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工作单位</w:t>
            </w:r>
          </w:p>
        </w:tc>
        <w:tc>
          <w:tcPr>
            <w:tcW w:w="4500" w:type="dxa"/>
            <w:gridSpan w:val="4"/>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职务</w:t>
            </w:r>
          </w:p>
        </w:tc>
        <w:tc>
          <w:tcPr>
            <w:tcW w:w="1800" w:type="dxa"/>
            <w:tcBorders>
              <w:top w:val="single" w:sz="4" w:space="0" w:color="auto"/>
              <w:left w:val="single" w:sz="4" w:space="0" w:color="auto"/>
              <w:bottom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r>
      <w:tr w:rsidR="006B05C4" w:rsidRPr="00EA35FD">
        <w:trPr>
          <w:trHeight w:val="614"/>
        </w:trPr>
        <w:tc>
          <w:tcPr>
            <w:tcW w:w="1260" w:type="dxa"/>
            <w:tcBorders>
              <w:top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职</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称</w:t>
            </w:r>
          </w:p>
        </w:tc>
        <w:tc>
          <w:tcPr>
            <w:tcW w:w="162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任教学科</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联系电话</w:t>
            </w:r>
          </w:p>
        </w:tc>
        <w:tc>
          <w:tcPr>
            <w:tcW w:w="1800" w:type="dxa"/>
            <w:tcBorders>
              <w:top w:val="single" w:sz="4" w:space="0" w:color="auto"/>
              <w:lef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r>
      <w:tr w:rsidR="006B05C4" w:rsidRPr="00EA35FD">
        <w:trPr>
          <w:cantSplit/>
          <w:trHeight w:val="527"/>
        </w:trPr>
        <w:tc>
          <w:tcPr>
            <w:tcW w:w="1260" w:type="dxa"/>
            <w:vMerge w:val="restart"/>
            <w:tcBorders>
              <w:top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申报奖项</w:t>
            </w:r>
          </w:p>
        </w:tc>
        <w:tc>
          <w:tcPr>
            <w:tcW w:w="7560" w:type="dxa"/>
            <w:gridSpan w:val="6"/>
            <w:tcBorders>
              <w:top w:val="single" w:sz="4" w:space="0" w:color="auto"/>
              <w:lef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Wingdings 2" w:cs="方正小标宋简体" w:hint="eastAsia"/>
                <w:kern w:val="0"/>
                <w:sz w:val="24"/>
              </w:rPr>
              <w:sym w:font="Wingdings 2" w:char="F0A3"/>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十佳青年教师</w:t>
            </w:r>
          </w:p>
        </w:tc>
      </w:tr>
      <w:tr w:rsidR="006B05C4" w:rsidRPr="00EA35FD">
        <w:trPr>
          <w:cantSplit/>
          <w:trHeight w:val="527"/>
        </w:trPr>
        <w:tc>
          <w:tcPr>
            <w:tcW w:w="1260" w:type="dxa"/>
            <w:vMerge/>
            <w:tcBorders>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3249" w:type="dxa"/>
            <w:gridSpan w:val="3"/>
            <w:tcBorders>
              <w:top w:val="single" w:sz="4" w:space="0" w:color="auto"/>
              <w:left w:val="single" w:sz="4" w:space="0" w:color="auto"/>
              <w:righ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Wingdings 2" w:cs="方正小标宋简体" w:hint="eastAsia"/>
                <w:kern w:val="0"/>
                <w:sz w:val="24"/>
              </w:rPr>
              <w:sym w:font="Wingdings 2" w:char="F0A3"/>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十佳班主任</w:t>
            </w:r>
            <w:r>
              <w:rPr>
                <w:rFonts w:ascii="方正小标宋简体" w:eastAsia="方正小标宋简体" w:hAnsi="方正小标宋简体" w:cs="方正小标宋简体"/>
                <w:kern w:val="0"/>
                <w:sz w:val="24"/>
              </w:rPr>
              <w:t xml:space="preserve">              </w:t>
            </w:r>
          </w:p>
        </w:tc>
        <w:tc>
          <w:tcPr>
            <w:tcW w:w="4311" w:type="dxa"/>
            <w:gridSpan w:val="3"/>
            <w:tcBorders>
              <w:top w:val="single" w:sz="4" w:space="0" w:color="auto"/>
              <w:lef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从事班主任工作累计年限</w:t>
            </w:r>
            <w:r>
              <w:rPr>
                <w:rFonts w:ascii="方正小标宋简体" w:eastAsia="方正小标宋简体" w:hAnsi="方正小标宋简体" w:cs="方正小标宋简体"/>
                <w:kern w:val="0"/>
                <w:sz w:val="24"/>
                <w:u w:val="single"/>
              </w:rPr>
              <w:t xml:space="preserve">        </w:t>
            </w:r>
          </w:p>
        </w:tc>
      </w:tr>
      <w:tr w:rsidR="006B05C4" w:rsidRPr="00EA35FD">
        <w:trPr>
          <w:cantSplit/>
          <w:trHeight w:val="527"/>
        </w:trPr>
        <w:tc>
          <w:tcPr>
            <w:tcW w:w="1260" w:type="dxa"/>
            <w:vMerge/>
            <w:tcBorders>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3249" w:type="dxa"/>
            <w:gridSpan w:val="3"/>
            <w:tcBorders>
              <w:top w:val="single" w:sz="4" w:space="0" w:color="auto"/>
              <w:left w:val="single" w:sz="4" w:space="0" w:color="auto"/>
              <w:righ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Wingdings 2" w:cs="方正小标宋简体" w:hint="eastAsia"/>
                <w:kern w:val="0"/>
                <w:sz w:val="24"/>
              </w:rPr>
              <w:sym w:font="Wingdings 2" w:char="F0A3"/>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十佳思政教育工作者</w:t>
            </w:r>
            <w:r>
              <w:rPr>
                <w:rFonts w:ascii="方正小标宋简体" w:eastAsia="方正小标宋简体" w:hAnsi="方正小标宋简体" w:cs="方正小标宋简体"/>
                <w:kern w:val="0"/>
                <w:sz w:val="24"/>
              </w:rPr>
              <w:t xml:space="preserve">      </w:t>
            </w:r>
          </w:p>
        </w:tc>
        <w:tc>
          <w:tcPr>
            <w:tcW w:w="4311" w:type="dxa"/>
            <w:gridSpan w:val="3"/>
            <w:tcBorders>
              <w:top w:val="single" w:sz="4" w:space="0" w:color="auto"/>
              <w:lef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从事思政教育工作累计年限</w:t>
            </w:r>
            <w:r>
              <w:rPr>
                <w:rFonts w:ascii="方正小标宋简体" w:eastAsia="方正小标宋简体" w:hAnsi="方正小标宋简体" w:cs="方正小标宋简体"/>
                <w:kern w:val="0"/>
                <w:sz w:val="24"/>
                <w:u w:val="single"/>
              </w:rPr>
              <w:t xml:space="preserve">        </w:t>
            </w:r>
          </w:p>
        </w:tc>
      </w:tr>
      <w:tr w:rsidR="006B05C4" w:rsidRPr="00EA35FD">
        <w:trPr>
          <w:cantSplit/>
          <w:trHeight w:val="527"/>
        </w:trPr>
        <w:tc>
          <w:tcPr>
            <w:tcW w:w="1260" w:type="dxa"/>
            <w:vMerge/>
            <w:tcBorders>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p>
        </w:tc>
        <w:tc>
          <w:tcPr>
            <w:tcW w:w="3249" w:type="dxa"/>
            <w:gridSpan w:val="3"/>
            <w:tcBorders>
              <w:top w:val="single" w:sz="4" w:space="0" w:color="auto"/>
              <w:left w:val="single" w:sz="4" w:space="0" w:color="auto"/>
              <w:righ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Wingdings 2" w:cs="方正小标宋简体" w:hint="eastAsia"/>
                <w:kern w:val="0"/>
                <w:sz w:val="24"/>
              </w:rPr>
              <w:sym w:font="Wingdings 2" w:char="F0A3"/>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十佳教育管理服务工作者</w:t>
            </w:r>
            <w:r>
              <w:rPr>
                <w:rFonts w:ascii="方正小标宋简体" w:eastAsia="方正小标宋简体" w:hAnsi="方正小标宋简体" w:cs="方正小标宋简体"/>
                <w:kern w:val="0"/>
                <w:sz w:val="24"/>
              </w:rPr>
              <w:t xml:space="preserve">  </w:t>
            </w:r>
          </w:p>
        </w:tc>
        <w:tc>
          <w:tcPr>
            <w:tcW w:w="4311" w:type="dxa"/>
            <w:gridSpan w:val="3"/>
            <w:tcBorders>
              <w:top w:val="single" w:sz="4" w:space="0" w:color="auto"/>
              <w:left w:val="single" w:sz="4" w:space="0" w:color="auto"/>
            </w:tcBorders>
            <w:vAlign w:val="center"/>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从事教育管理服务工作累计年限</w:t>
            </w:r>
            <w:r>
              <w:rPr>
                <w:rFonts w:ascii="方正小标宋简体" w:eastAsia="方正小标宋简体" w:hAnsi="方正小标宋简体" w:cs="方正小标宋简体"/>
                <w:kern w:val="0"/>
                <w:sz w:val="24"/>
                <w:u w:val="single"/>
              </w:rPr>
              <w:t xml:space="preserve">        </w:t>
            </w:r>
          </w:p>
        </w:tc>
      </w:tr>
      <w:tr w:rsidR="006B05C4" w:rsidRPr="00EA35FD">
        <w:trPr>
          <w:cantSplit/>
          <w:trHeight w:val="2258"/>
        </w:trPr>
        <w:tc>
          <w:tcPr>
            <w:tcW w:w="1260" w:type="dxa"/>
            <w:tcBorders>
              <w:top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工</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作</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简</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历</w:t>
            </w:r>
          </w:p>
        </w:tc>
        <w:tc>
          <w:tcPr>
            <w:tcW w:w="7560" w:type="dxa"/>
            <w:gridSpan w:val="6"/>
            <w:tcBorders>
              <w:top w:val="single" w:sz="4" w:space="0" w:color="auto"/>
              <w:left w:val="single" w:sz="4" w:space="0" w:color="auto"/>
            </w:tcBorders>
          </w:tcPr>
          <w:p w:rsidR="006B05C4" w:rsidRDefault="006B05C4">
            <w:pPr>
              <w:widowControl/>
              <w:jc w:val="left"/>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（从大学写起）</w:t>
            </w: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tc>
      </w:tr>
      <w:tr w:rsidR="006B05C4" w:rsidRPr="00EA35FD">
        <w:trPr>
          <w:trHeight w:val="2079"/>
        </w:trPr>
        <w:tc>
          <w:tcPr>
            <w:tcW w:w="1260" w:type="dxa"/>
            <w:tcBorders>
              <w:top w:val="single" w:sz="4" w:space="0" w:color="auto"/>
              <w:bottom w:val="single" w:sz="4" w:space="0" w:color="auto"/>
              <w:right w:val="single" w:sz="4" w:space="0" w:color="auto"/>
            </w:tcBorders>
            <w:vAlign w:val="center"/>
          </w:tcPr>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近</w:t>
            </w:r>
            <w:r>
              <w:rPr>
                <w:rFonts w:ascii="方正小标宋简体" w:eastAsia="方正小标宋简体" w:hAnsi="方正小标宋简体" w:cs="方正小标宋简体"/>
                <w:kern w:val="0"/>
                <w:sz w:val="24"/>
              </w:rPr>
              <w:t xml:space="preserve"> </w:t>
            </w:r>
          </w:p>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三</w:t>
            </w:r>
            <w:r>
              <w:rPr>
                <w:rFonts w:ascii="方正小标宋简体" w:eastAsia="方正小标宋简体" w:hAnsi="方正小标宋简体" w:cs="方正小标宋简体"/>
                <w:kern w:val="0"/>
                <w:sz w:val="24"/>
              </w:rPr>
              <w:t xml:space="preserve"> </w:t>
            </w:r>
          </w:p>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年</w:t>
            </w:r>
          </w:p>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奖</w:t>
            </w:r>
          </w:p>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惩</w:t>
            </w:r>
          </w:p>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情</w:t>
            </w:r>
          </w:p>
          <w:p w:rsidR="006B05C4" w:rsidRDefault="006B05C4">
            <w:pPr>
              <w:widowControl/>
              <w:adjustRightInd w:val="0"/>
              <w:snapToGrid w:val="0"/>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况</w:t>
            </w:r>
            <w:r>
              <w:rPr>
                <w:rFonts w:ascii="方正小标宋简体" w:eastAsia="方正小标宋简体" w:hAnsi="方正小标宋简体" w:cs="方正小标宋简体"/>
                <w:kern w:val="0"/>
                <w:sz w:val="24"/>
              </w:rPr>
              <w:t xml:space="preserve"> </w:t>
            </w:r>
          </w:p>
        </w:tc>
        <w:tc>
          <w:tcPr>
            <w:tcW w:w="7560" w:type="dxa"/>
            <w:gridSpan w:val="6"/>
            <w:tcBorders>
              <w:top w:val="single" w:sz="4" w:space="0" w:color="auto"/>
              <w:left w:val="single" w:sz="4" w:space="0" w:color="auto"/>
              <w:bottom w:val="single" w:sz="4" w:space="0" w:color="auto"/>
            </w:tcBorders>
          </w:tcPr>
          <w:p w:rsidR="006B05C4" w:rsidRDefault="006B05C4">
            <w:pPr>
              <w:widowControl/>
              <w:jc w:val="center"/>
              <w:rPr>
                <w:rFonts w:ascii="仿宋_GB2312" w:eastAsia="仿宋_GB2312" w:hAnsi="宋体" w:cs="宋体"/>
                <w:kern w:val="0"/>
                <w:sz w:val="24"/>
              </w:rPr>
            </w:pPr>
            <w:r>
              <w:rPr>
                <w:rFonts w:ascii="仿宋_GB2312" w:eastAsia="仿宋_GB2312" w:hAnsi="宋体" w:cs="宋体"/>
                <w:kern w:val="0"/>
                <w:sz w:val="24"/>
              </w:rPr>
              <w:t> </w:t>
            </w:r>
          </w:p>
          <w:p w:rsidR="006B05C4" w:rsidRDefault="006B05C4">
            <w:pPr>
              <w:widowControl/>
              <w:jc w:val="center"/>
              <w:rPr>
                <w:rFonts w:ascii="仿宋_GB2312" w:eastAsia="仿宋_GB2312" w:hAnsi="宋体" w:cs="宋体"/>
                <w:kern w:val="0"/>
                <w:sz w:val="24"/>
              </w:rPr>
            </w:pPr>
            <w:r>
              <w:rPr>
                <w:rFonts w:ascii="仿宋_GB2312" w:eastAsia="仿宋_GB2312" w:hAnsi="宋体" w:cs="宋体"/>
                <w:kern w:val="0"/>
                <w:sz w:val="24"/>
              </w:rPr>
              <w:t> </w:t>
            </w: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jc w:val="center"/>
              <w:rPr>
                <w:rFonts w:ascii="仿宋_GB2312" w:eastAsia="仿宋_GB2312" w:hAnsi="宋体" w:cs="宋体"/>
                <w:kern w:val="0"/>
                <w:sz w:val="24"/>
              </w:rPr>
            </w:pPr>
          </w:p>
          <w:p w:rsidR="006B05C4" w:rsidRDefault="006B05C4">
            <w:pPr>
              <w:widowControl/>
              <w:rPr>
                <w:rFonts w:ascii="仿宋_GB2312" w:eastAsia="仿宋_GB2312" w:hAnsi="宋体" w:cs="宋体"/>
                <w:kern w:val="0"/>
                <w:sz w:val="24"/>
              </w:rPr>
            </w:pPr>
          </w:p>
        </w:tc>
      </w:tr>
      <w:tr w:rsidR="006B05C4" w:rsidRPr="00EA35FD">
        <w:trPr>
          <w:trHeight w:val="3890"/>
        </w:trPr>
        <w:tc>
          <w:tcPr>
            <w:tcW w:w="1260" w:type="dxa"/>
            <w:tcBorders>
              <w:top w:val="single" w:sz="4" w:space="0" w:color="auto"/>
              <w:bottom w:val="single" w:sz="4" w:space="0" w:color="auto"/>
              <w:right w:val="single" w:sz="4" w:space="0" w:color="auto"/>
            </w:tcBorders>
            <w:vAlign w:val="center"/>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近</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三</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年</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主</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要</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工</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作</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及</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成</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绩</w:t>
            </w:r>
          </w:p>
        </w:tc>
        <w:tc>
          <w:tcPr>
            <w:tcW w:w="7560" w:type="dxa"/>
            <w:gridSpan w:val="6"/>
            <w:tcBorders>
              <w:top w:val="single" w:sz="4" w:space="0" w:color="auto"/>
              <w:left w:val="single" w:sz="4" w:space="0" w:color="auto"/>
              <w:bottom w:val="single" w:sz="4" w:space="0" w:color="auto"/>
            </w:tcBorders>
          </w:tcPr>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kern w:val="0"/>
                <w:sz w:val="24"/>
              </w:rPr>
              <w:t> </w:t>
            </w:r>
          </w:p>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kern w:val="0"/>
                <w:sz w:val="24"/>
              </w:rPr>
              <w:t>   </w:t>
            </w:r>
            <w:r>
              <w:rPr>
                <w:rFonts w:ascii="方正小标宋简体" w:eastAsia="方正小标宋简体" w:hAnsi="方正小标宋简体" w:cs="方正小标宋简体" w:hint="eastAsia"/>
                <w:kern w:val="0"/>
                <w:sz w:val="24"/>
              </w:rPr>
              <w:t>（不超过</w:t>
            </w:r>
            <w:r>
              <w:rPr>
                <w:rFonts w:ascii="方正小标宋简体" w:eastAsia="方正小标宋简体" w:hAnsi="方正小标宋简体" w:cs="方正小标宋简体"/>
                <w:kern w:val="0"/>
                <w:sz w:val="24"/>
              </w:rPr>
              <w:t>2000</w:t>
            </w:r>
            <w:r>
              <w:rPr>
                <w:rFonts w:ascii="方正小标宋简体" w:eastAsia="方正小标宋简体" w:hAnsi="方正小标宋简体" w:cs="方正小标宋简体" w:hint="eastAsia"/>
                <w:kern w:val="0"/>
                <w:sz w:val="24"/>
              </w:rPr>
              <w:t>字，可附页）</w:t>
            </w: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kern w:val="0"/>
                <w:sz w:val="24"/>
              </w:rPr>
              <w:t> </w:t>
            </w:r>
          </w:p>
        </w:tc>
      </w:tr>
      <w:tr w:rsidR="006B05C4" w:rsidRPr="00EA35FD">
        <w:trPr>
          <w:trHeight w:val="1724"/>
        </w:trPr>
        <w:tc>
          <w:tcPr>
            <w:tcW w:w="8820" w:type="dxa"/>
            <w:gridSpan w:val="7"/>
            <w:tcBorders>
              <w:top w:val="single" w:sz="4" w:space="0" w:color="auto"/>
              <w:bottom w:val="single" w:sz="4" w:space="0" w:color="auto"/>
            </w:tcBorders>
          </w:tcPr>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学校意见：</w:t>
            </w:r>
            <w:r>
              <w:rPr>
                <w:rFonts w:ascii="方正小标宋简体" w:eastAsia="方正小标宋简体" w:hAnsi="方正小标宋简体" w:cs="方正小标宋简体"/>
                <w:kern w:val="0"/>
                <w:sz w:val="24"/>
              </w:rPr>
              <w:t> </w:t>
            </w:r>
          </w:p>
          <w:p w:rsidR="006B05C4" w:rsidRDefault="006B05C4">
            <w:pPr>
              <w:widowControl/>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kern w:val="0"/>
                <w:sz w:val="24"/>
              </w:rPr>
              <w:t xml:space="preserve">                                            </w:t>
            </w:r>
          </w:p>
          <w:p w:rsidR="006B05C4" w:rsidRDefault="006B05C4">
            <w:pPr>
              <w:widowControl/>
              <w:jc w:val="center"/>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学校</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（盖章）</w:t>
            </w:r>
          </w:p>
          <w:p w:rsidR="006B05C4" w:rsidRDefault="006B05C4">
            <w:pPr>
              <w:widowControl/>
              <w:jc w:val="left"/>
              <w:rPr>
                <w:rFonts w:ascii="方正小标宋简体" w:eastAsia="方正小标宋简体" w:hAnsi="方正小标宋简体" w:cs="方正小标宋简体"/>
                <w:kern w:val="0"/>
                <w:sz w:val="24"/>
              </w:rPr>
            </w:pPr>
            <w:r>
              <w:rPr>
                <w:rFonts w:ascii="方正小标宋简体" w:eastAsia="方正小标宋简体" w:hAnsi="方正小标宋简体" w:cs="方正小标宋简体" w:hint="eastAsia"/>
                <w:kern w:val="0"/>
                <w:sz w:val="24"/>
              </w:rPr>
              <w:t>校长（签字）</w:t>
            </w:r>
            <w:r>
              <w:rPr>
                <w:rFonts w:ascii="方正小标宋简体" w:eastAsia="方正小标宋简体" w:hAnsi="方正小标宋简体" w:cs="方正小标宋简体"/>
                <w:kern w:val="0"/>
                <w:sz w:val="24"/>
                <w:u w:val="single"/>
              </w:rPr>
              <w:t xml:space="preserve">                 </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年</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月</w:t>
            </w:r>
            <w:r>
              <w:rPr>
                <w:rFonts w:ascii="方正小标宋简体" w:eastAsia="方正小标宋简体" w:hAnsi="方正小标宋简体" w:cs="方正小标宋简体"/>
                <w:kern w:val="0"/>
                <w:sz w:val="24"/>
              </w:rPr>
              <w:t xml:space="preserve">      </w:t>
            </w:r>
            <w:r>
              <w:rPr>
                <w:rFonts w:ascii="方正小标宋简体" w:eastAsia="方正小标宋简体" w:hAnsi="方正小标宋简体" w:cs="方正小标宋简体" w:hint="eastAsia"/>
                <w:kern w:val="0"/>
                <w:sz w:val="24"/>
              </w:rPr>
              <w:t>日</w:t>
            </w:r>
            <w:r>
              <w:rPr>
                <w:rFonts w:ascii="方正小标宋简体" w:eastAsia="方正小标宋简体" w:hAnsi="方正小标宋简体" w:cs="方正小标宋简体"/>
                <w:kern w:val="0"/>
                <w:sz w:val="24"/>
              </w:rPr>
              <w:t xml:space="preserve">  </w:t>
            </w:r>
          </w:p>
        </w:tc>
      </w:tr>
    </w:tbl>
    <w:p w:rsidR="006B05C4" w:rsidRDefault="006B05C4"/>
    <w:p w:rsidR="006B05C4" w:rsidRDefault="006B05C4">
      <w:r>
        <w:rPr>
          <w:rFonts w:hint="eastAsia"/>
        </w:rPr>
        <w:t>注：本表一式两份（正反面打印）</w:t>
      </w:r>
    </w:p>
    <w:p w:rsidR="006B05C4" w:rsidRDefault="006B05C4"/>
    <w:p w:rsidR="006B05C4" w:rsidRPr="00FB5E62" w:rsidRDefault="006B05C4" w:rsidP="00847B3F">
      <w:pPr>
        <w:rPr>
          <w:rFonts w:ascii="仿宋" w:eastAsia="仿宋" w:hAnsi="仿宋" w:cs="仿宋"/>
          <w:sz w:val="30"/>
          <w:szCs w:val="30"/>
        </w:rPr>
      </w:pPr>
      <w:r w:rsidRPr="00FB5E62">
        <w:rPr>
          <w:rFonts w:ascii="仿宋" w:eastAsia="仿宋" w:hAnsi="仿宋" w:cs="仿宋" w:hint="eastAsia"/>
          <w:sz w:val="30"/>
          <w:szCs w:val="30"/>
        </w:rPr>
        <w:t>附件</w:t>
      </w:r>
      <w:r w:rsidRPr="00FB5E62">
        <w:rPr>
          <w:rFonts w:ascii="仿宋" w:eastAsia="仿宋" w:hAnsi="仿宋" w:cs="仿宋"/>
          <w:sz w:val="30"/>
          <w:szCs w:val="30"/>
        </w:rPr>
        <w:t>3</w:t>
      </w:r>
    </w:p>
    <w:p w:rsidR="006B05C4" w:rsidRDefault="006B05C4" w:rsidP="00847B3F">
      <w:pPr>
        <w:jc w:val="center"/>
      </w:pPr>
      <w:r>
        <w:rPr>
          <w:rFonts w:ascii="方正小标宋简体" w:eastAsia="方正小标宋简体" w:hAnsi="方正小标宋简体" w:cs="方正小标宋简体" w:hint="eastAsia"/>
          <w:sz w:val="36"/>
          <w:szCs w:val="44"/>
        </w:rPr>
        <w:t>奉贤区义务教育学校专任教师校际流动承诺书</w:t>
      </w:r>
    </w:p>
    <w:p w:rsidR="006B05C4" w:rsidRDefault="006B05C4" w:rsidP="00847B3F">
      <w:pPr>
        <w:adjustRightInd w:val="0"/>
        <w:snapToGrid w:val="0"/>
        <w:spacing w:line="560" w:lineRule="exact"/>
        <w:ind w:firstLineChars="200" w:firstLine="600"/>
        <w:rPr>
          <w:rFonts w:ascii="仿宋" w:eastAsia="仿宋" w:hAnsi="仿宋" w:cs="仿宋"/>
          <w:sz w:val="30"/>
          <w:szCs w:val="30"/>
        </w:rPr>
      </w:pPr>
    </w:p>
    <w:p w:rsidR="006B05C4" w:rsidRDefault="006B05C4" w:rsidP="00847B3F">
      <w:pPr>
        <w:adjustRightInd w:val="0"/>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根据《上海市教育委员会</w:t>
      </w:r>
      <w:r>
        <w:rPr>
          <w:rFonts w:ascii="仿宋" w:eastAsia="仿宋" w:hAnsi="仿宋" w:cs="仿宋"/>
          <w:sz w:val="30"/>
          <w:szCs w:val="30"/>
        </w:rPr>
        <w:t xml:space="preserve"> </w:t>
      </w:r>
      <w:r>
        <w:rPr>
          <w:rFonts w:ascii="仿宋" w:eastAsia="仿宋" w:hAnsi="仿宋" w:cs="仿宋" w:hint="eastAsia"/>
          <w:sz w:val="30"/>
          <w:szCs w:val="30"/>
        </w:rPr>
        <w:t>中共上海市委机构编制委员会办公室</w:t>
      </w:r>
      <w:r>
        <w:rPr>
          <w:rFonts w:ascii="仿宋" w:eastAsia="仿宋" w:hAnsi="仿宋" w:cs="仿宋"/>
          <w:sz w:val="30"/>
          <w:szCs w:val="30"/>
        </w:rPr>
        <w:t xml:space="preserve"> </w:t>
      </w:r>
      <w:r>
        <w:rPr>
          <w:rFonts w:ascii="仿宋" w:eastAsia="仿宋" w:hAnsi="仿宋" w:cs="仿宋" w:hint="eastAsia"/>
          <w:sz w:val="30"/>
          <w:szCs w:val="30"/>
        </w:rPr>
        <w:t>上海市人力资源和社会保障局</w:t>
      </w:r>
      <w:r>
        <w:rPr>
          <w:rFonts w:ascii="仿宋" w:eastAsia="仿宋" w:hAnsi="仿宋" w:cs="仿宋"/>
          <w:sz w:val="30"/>
          <w:szCs w:val="30"/>
        </w:rPr>
        <w:t xml:space="preserve"> </w:t>
      </w:r>
      <w:r>
        <w:rPr>
          <w:rFonts w:ascii="仿宋" w:eastAsia="仿宋" w:hAnsi="仿宋" w:cs="仿宋" w:hint="eastAsia"/>
          <w:sz w:val="30"/>
          <w:szCs w:val="30"/>
        </w:rPr>
        <w:t>上海市财政局关于进一步加强上海市中小学教师人事管理制度建设的指导意见》（沪教委人〔</w:t>
      </w:r>
      <w:r>
        <w:rPr>
          <w:rFonts w:ascii="仿宋" w:eastAsia="仿宋" w:hAnsi="仿宋" w:cs="仿宋"/>
          <w:sz w:val="30"/>
          <w:szCs w:val="30"/>
        </w:rPr>
        <w:t>2021</w:t>
      </w:r>
      <w:r>
        <w:rPr>
          <w:rFonts w:ascii="仿宋" w:eastAsia="仿宋" w:hAnsi="仿宋" w:cs="仿宋" w:hint="eastAsia"/>
          <w:sz w:val="30"/>
          <w:szCs w:val="30"/>
        </w:rPr>
        <w:t>〕</w:t>
      </w:r>
      <w:r>
        <w:rPr>
          <w:rFonts w:ascii="仿宋" w:eastAsia="仿宋" w:hAnsi="仿宋" w:cs="仿宋"/>
          <w:sz w:val="30"/>
          <w:szCs w:val="30"/>
        </w:rPr>
        <w:t>1</w:t>
      </w:r>
      <w:r>
        <w:rPr>
          <w:rFonts w:ascii="仿宋" w:eastAsia="仿宋" w:hAnsi="仿宋" w:cs="仿宋" w:hint="eastAsia"/>
          <w:sz w:val="30"/>
          <w:szCs w:val="30"/>
        </w:rPr>
        <w:t>号）《上海市奉贤区教育局、中共上海市奉贤区委机构编制委员会办公室、上海市奉贤区人力资源和社会保障局、上海市奉贤区财政局关于印发</w:t>
      </w:r>
      <w:r>
        <w:rPr>
          <w:rFonts w:ascii="仿宋" w:eastAsia="仿宋" w:hAnsi="仿宋" w:cs="仿宋"/>
          <w:sz w:val="30"/>
          <w:szCs w:val="30"/>
        </w:rPr>
        <w:t>&lt;</w:t>
      </w:r>
      <w:r>
        <w:rPr>
          <w:rFonts w:ascii="仿宋" w:eastAsia="仿宋" w:hAnsi="仿宋" w:cs="仿宋" w:hint="eastAsia"/>
          <w:sz w:val="30"/>
          <w:szCs w:val="30"/>
        </w:rPr>
        <w:t>关于创新推进新时代教师队伍建设的实施方案</w:t>
      </w:r>
      <w:r>
        <w:rPr>
          <w:rFonts w:ascii="仿宋" w:eastAsia="仿宋" w:hAnsi="仿宋" w:cs="仿宋"/>
          <w:sz w:val="30"/>
          <w:szCs w:val="30"/>
        </w:rPr>
        <w:t>&gt;</w:t>
      </w:r>
      <w:r>
        <w:rPr>
          <w:rFonts w:ascii="仿宋" w:eastAsia="仿宋" w:hAnsi="仿宋" w:cs="仿宋" w:hint="eastAsia"/>
          <w:sz w:val="30"/>
          <w:szCs w:val="30"/>
        </w:rPr>
        <w:t>的通知》（奉教〔</w:t>
      </w:r>
      <w:r>
        <w:rPr>
          <w:rFonts w:ascii="仿宋" w:eastAsia="仿宋" w:hAnsi="仿宋" w:cs="仿宋"/>
          <w:sz w:val="30"/>
          <w:szCs w:val="30"/>
        </w:rPr>
        <w:t>2021</w:t>
      </w:r>
      <w:r>
        <w:rPr>
          <w:rFonts w:ascii="仿宋" w:eastAsia="仿宋" w:hAnsi="仿宋" w:cs="仿宋" w:hint="eastAsia"/>
          <w:sz w:val="30"/>
          <w:szCs w:val="30"/>
        </w:rPr>
        <w:t>〕</w:t>
      </w:r>
      <w:r>
        <w:rPr>
          <w:rFonts w:ascii="仿宋" w:eastAsia="仿宋" w:hAnsi="仿宋" w:cs="仿宋"/>
          <w:sz w:val="30"/>
          <w:szCs w:val="30"/>
        </w:rPr>
        <w:t>25</w:t>
      </w:r>
      <w:r>
        <w:rPr>
          <w:rFonts w:ascii="仿宋" w:eastAsia="仿宋" w:hAnsi="仿宋" w:cs="仿宋" w:hint="eastAsia"/>
          <w:sz w:val="30"/>
          <w:szCs w:val="30"/>
        </w:rPr>
        <w:t>号）文件精神，为积极推动本区义务教育学校专任教师校际流动工作，本人承诺在符合校际流动的任职年限后，积极纳入</w:t>
      </w:r>
      <w:r w:rsidR="00B75B5D" w:rsidRPr="00B75B5D">
        <w:rPr>
          <w:rFonts w:ascii="仿宋" w:eastAsia="仿宋" w:hAnsi="仿宋" w:cs="仿宋" w:hint="eastAsia"/>
          <w:sz w:val="30"/>
          <w:szCs w:val="30"/>
        </w:rPr>
        <w:t>校</w:t>
      </w:r>
      <w:bookmarkStart w:id="1" w:name="_GoBack"/>
      <w:bookmarkEnd w:id="1"/>
      <w:r w:rsidR="00B75B5D" w:rsidRPr="00B75B5D">
        <w:rPr>
          <w:rFonts w:ascii="仿宋" w:eastAsia="仿宋" w:hAnsi="仿宋" w:cs="仿宋" w:hint="eastAsia"/>
          <w:sz w:val="30"/>
          <w:szCs w:val="30"/>
        </w:rPr>
        <w:t>际</w:t>
      </w:r>
      <w:r>
        <w:rPr>
          <w:rFonts w:ascii="仿宋" w:eastAsia="仿宋" w:hAnsi="仿宋" w:cs="仿宋" w:hint="eastAsia"/>
          <w:sz w:val="30"/>
          <w:szCs w:val="30"/>
        </w:rPr>
        <w:t>流动计划。</w:t>
      </w:r>
    </w:p>
    <w:p w:rsidR="006B05C4" w:rsidRDefault="006B05C4" w:rsidP="00847B3F">
      <w:pPr>
        <w:adjustRightInd w:val="0"/>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本承诺书一式三份，一份交局组织人事科存档，一份交学校备案，一份由本人留存。</w:t>
      </w:r>
    </w:p>
    <w:p w:rsidR="006B05C4" w:rsidRDefault="006B05C4" w:rsidP="00847B3F">
      <w:pPr>
        <w:adjustRightInd w:val="0"/>
        <w:snapToGrid w:val="0"/>
        <w:spacing w:line="560" w:lineRule="exact"/>
        <w:ind w:firstLineChars="200" w:firstLine="600"/>
        <w:rPr>
          <w:rFonts w:ascii="仿宋" w:eastAsia="仿宋" w:hAnsi="仿宋" w:cs="仿宋"/>
          <w:sz w:val="30"/>
          <w:szCs w:val="30"/>
        </w:rPr>
      </w:pPr>
    </w:p>
    <w:p w:rsidR="006B05C4" w:rsidRDefault="006B05C4" w:rsidP="00847B3F">
      <w:pPr>
        <w:adjustRightInd w:val="0"/>
        <w:snapToGrid w:val="0"/>
        <w:spacing w:line="560" w:lineRule="exact"/>
        <w:ind w:firstLineChars="200" w:firstLine="600"/>
        <w:rPr>
          <w:rFonts w:ascii="仿宋" w:eastAsia="仿宋" w:hAnsi="仿宋" w:cs="仿宋"/>
          <w:sz w:val="30"/>
          <w:szCs w:val="30"/>
        </w:rPr>
      </w:pPr>
    </w:p>
    <w:p w:rsidR="006B05C4" w:rsidRDefault="006B05C4" w:rsidP="00847B3F">
      <w:pPr>
        <w:adjustRightInd w:val="0"/>
        <w:snapToGrid w:val="0"/>
        <w:spacing w:line="700" w:lineRule="exact"/>
        <w:jc w:val="center"/>
        <w:rPr>
          <w:rFonts w:ascii="仿宋" w:eastAsia="仿宋" w:hAnsi="仿宋" w:cs="仿宋"/>
          <w:sz w:val="30"/>
          <w:szCs w:val="30"/>
        </w:rPr>
      </w:pPr>
      <w:r>
        <w:rPr>
          <w:rFonts w:ascii="仿宋" w:eastAsia="仿宋" w:hAnsi="仿宋" w:cs="仿宋"/>
          <w:sz w:val="30"/>
          <w:szCs w:val="30"/>
        </w:rPr>
        <w:t xml:space="preserve">    </w:t>
      </w:r>
      <w:r>
        <w:rPr>
          <w:rFonts w:ascii="仿宋" w:eastAsia="仿宋" w:hAnsi="仿宋" w:cs="仿宋" w:hint="eastAsia"/>
          <w:sz w:val="30"/>
          <w:szCs w:val="30"/>
        </w:rPr>
        <w:t>承诺人（签名）：</w:t>
      </w:r>
    </w:p>
    <w:p w:rsidR="006B05C4" w:rsidRDefault="006B05C4" w:rsidP="00847B3F">
      <w:pPr>
        <w:adjustRightInd w:val="0"/>
        <w:snapToGrid w:val="0"/>
        <w:spacing w:line="700" w:lineRule="exact"/>
        <w:jc w:val="center"/>
        <w:rPr>
          <w:rFonts w:ascii="仿宋" w:eastAsia="仿宋" w:hAnsi="仿宋" w:cs="仿宋"/>
          <w:sz w:val="30"/>
          <w:szCs w:val="30"/>
        </w:rPr>
      </w:pPr>
      <w:r>
        <w:rPr>
          <w:rFonts w:ascii="仿宋" w:eastAsia="仿宋" w:hAnsi="仿宋" w:cs="仿宋"/>
          <w:sz w:val="30"/>
          <w:szCs w:val="30"/>
        </w:rPr>
        <w:t xml:space="preserve">    </w:t>
      </w:r>
      <w:r>
        <w:rPr>
          <w:rFonts w:ascii="仿宋" w:eastAsia="仿宋" w:hAnsi="仿宋" w:cs="仿宋" w:hint="eastAsia"/>
          <w:sz w:val="30"/>
          <w:szCs w:val="30"/>
        </w:rPr>
        <w:t>校</w:t>
      </w:r>
      <w:r>
        <w:rPr>
          <w:rFonts w:ascii="仿宋" w:eastAsia="仿宋" w:hAnsi="仿宋" w:cs="仿宋"/>
          <w:sz w:val="30"/>
          <w:szCs w:val="30"/>
        </w:rPr>
        <w:t xml:space="preserve">  </w:t>
      </w:r>
      <w:r>
        <w:rPr>
          <w:rFonts w:ascii="仿宋" w:eastAsia="仿宋" w:hAnsi="仿宋" w:cs="仿宋" w:hint="eastAsia"/>
          <w:sz w:val="30"/>
          <w:szCs w:val="30"/>
        </w:rPr>
        <w:t>长（签名）：</w:t>
      </w:r>
    </w:p>
    <w:p w:rsidR="006B05C4" w:rsidRDefault="006B05C4" w:rsidP="00847B3F">
      <w:pPr>
        <w:adjustRightInd w:val="0"/>
        <w:snapToGrid w:val="0"/>
        <w:spacing w:line="700" w:lineRule="exact"/>
        <w:jc w:val="center"/>
        <w:rPr>
          <w:rFonts w:ascii="仿宋" w:eastAsia="仿宋" w:hAnsi="仿宋" w:cs="仿宋"/>
          <w:sz w:val="30"/>
          <w:szCs w:val="30"/>
        </w:rPr>
      </w:pPr>
      <w:r>
        <w:rPr>
          <w:rFonts w:ascii="仿宋" w:eastAsia="仿宋" w:hAnsi="仿宋" w:cs="仿宋"/>
          <w:sz w:val="30"/>
          <w:szCs w:val="30"/>
        </w:rPr>
        <w:t xml:space="preserve">    </w:t>
      </w:r>
      <w:r>
        <w:rPr>
          <w:rFonts w:ascii="仿宋" w:eastAsia="仿宋" w:hAnsi="仿宋" w:cs="仿宋" w:hint="eastAsia"/>
          <w:sz w:val="30"/>
          <w:szCs w:val="30"/>
        </w:rPr>
        <w:t>学</w:t>
      </w:r>
      <w:r>
        <w:rPr>
          <w:rFonts w:ascii="仿宋" w:eastAsia="仿宋" w:hAnsi="仿宋" w:cs="仿宋"/>
          <w:sz w:val="30"/>
          <w:szCs w:val="30"/>
        </w:rPr>
        <w:t xml:space="preserve">  </w:t>
      </w:r>
      <w:r>
        <w:rPr>
          <w:rFonts w:ascii="仿宋" w:eastAsia="仿宋" w:hAnsi="仿宋" w:cs="仿宋" w:hint="eastAsia"/>
          <w:sz w:val="30"/>
          <w:szCs w:val="30"/>
        </w:rPr>
        <w:t>校（公章）：</w:t>
      </w:r>
    </w:p>
    <w:p w:rsidR="006B05C4" w:rsidRDefault="006B05C4" w:rsidP="00847B3F">
      <w:pPr>
        <w:adjustRightInd w:val="0"/>
        <w:snapToGrid w:val="0"/>
        <w:spacing w:line="560" w:lineRule="exact"/>
        <w:ind w:firstLineChars="1150" w:firstLine="3450"/>
        <w:rPr>
          <w:rFonts w:ascii="仿宋" w:eastAsia="仿宋" w:hAnsi="仿宋" w:cs="仿宋"/>
          <w:sz w:val="30"/>
          <w:szCs w:val="30"/>
        </w:rPr>
      </w:pPr>
      <w:r>
        <w:rPr>
          <w:rFonts w:ascii="仿宋" w:eastAsia="仿宋" w:hAnsi="仿宋" w:cs="仿宋" w:hint="eastAsia"/>
          <w:sz w:val="30"/>
          <w:szCs w:val="30"/>
        </w:rPr>
        <w:t>日</w:t>
      </w:r>
      <w:r>
        <w:rPr>
          <w:rFonts w:ascii="仿宋" w:eastAsia="仿宋" w:hAnsi="仿宋" w:cs="仿宋"/>
          <w:sz w:val="30"/>
          <w:szCs w:val="30"/>
        </w:rPr>
        <w:t xml:space="preserve">  </w:t>
      </w:r>
      <w:r>
        <w:rPr>
          <w:rFonts w:ascii="仿宋" w:eastAsia="仿宋" w:hAnsi="仿宋" w:cs="仿宋" w:hint="eastAsia"/>
          <w:sz w:val="30"/>
          <w:szCs w:val="30"/>
        </w:rPr>
        <w:t>期：</w:t>
      </w:r>
    </w:p>
    <w:p w:rsidR="006B05C4" w:rsidRDefault="006B05C4"/>
    <w:sectPr w:rsidR="006B05C4" w:rsidSect="001B233A">
      <w:headerReference w:type="even" r:id="rId13"/>
      <w:headerReference w:type="default" r:id="rId14"/>
      <w:footerReference w:type="even" r:id="rId15"/>
      <w:footerReference w:type="default" r:id="rId16"/>
      <w:headerReference w:type="first" r:id="rId17"/>
      <w:footerReference w:type="first" r:id="rId18"/>
      <w:pgSz w:w="11906" w:h="16838"/>
      <w:pgMar w:top="1361" w:right="1531"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49" w:rsidRDefault="007C5849" w:rsidP="001B233A">
      <w:r>
        <w:separator/>
      </w:r>
    </w:p>
  </w:endnote>
  <w:endnote w:type="continuationSeparator" w:id="0">
    <w:p w:rsidR="007C5849" w:rsidRDefault="007C5849" w:rsidP="001B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rsidP="00847B3F">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05C4" w:rsidRDefault="006B05C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rsidP="00CD5BC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75B5D">
      <w:rPr>
        <w:rStyle w:val="a7"/>
        <w:noProof/>
      </w:rPr>
      <w:t>9</w:t>
    </w:r>
    <w:r>
      <w:rPr>
        <w:rStyle w:val="a7"/>
      </w:rPr>
      <w:fldChar w:fldCharType="end"/>
    </w:r>
  </w:p>
  <w:p w:rsidR="006B05C4" w:rsidRDefault="006B05C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49" w:rsidRDefault="007C5849" w:rsidP="001B233A">
      <w:r>
        <w:separator/>
      </w:r>
    </w:p>
  </w:footnote>
  <w:footnote w:type="continuationSeparator" w:id="0">
    <w:p w:rsidR="007C5849" w:rsidRDefault="007C5849" w:rsidP="001B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rsidP="00847B3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5"/>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C4" w:rsidRDefault="006B05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3A"/>
    <w:rsid w:val="001B233A"/>
    <w:rsid w:val="00481F19"/>
    <w:rsid w:val="006B05C4"/>
    <w:rsid w:val="007C5849"/>
    <w:rsid w:val="00847B3F"/>
    <w:rsid w:val="00873A9A"/>
    <w:rsid w:val="00B75B5D"/>
    <w:rsid w:val="00C07117"/>
    <w:rsid w:val="00CD5BCC"/>
    <w:rsid w:val="00EA35FD"/>
    <w:rsid w:val="00FB5E62"/>
    <w:rsid w:val="027D3B0F"/>
    <w:rsid w:val="03BE6B05"/>
    <w:rsid w:val="065038C2"/>
    <w:rsid w:val="0C7A47F6"/>
    <w:rsid w:val="0CA05661"/>
    <w:rsid w:val="12FF1C71"/>
    <w:rsid w:val="1BF865EE"/>
    <w:rsid w:val="1C9F40FD"/>
    <w:rsid w:val="20C25594"/>
    <w:rsid w:val="211751EE"/>
    <w:rsid w:val="22C23A06"/>
    <w:rsid w:val="267634A0"/>
    <w:rsid w:val="27C01B7C"/>
    <w:rsid w:val="28773F10"/>
    <w:rsid w:val="297F20BC"/>
    <w:rsid w:val="2EB62B93"/>
    <w:rsid w:val="304E049E"/>
    <w:rsid w:val="37EF3D05"/>
    <w:rsid w:val="3F38004D"/>
    <w:rsid w:val="406665E0"/>
    <w:rsid w:val="41364231"/>
    <w:rsid w:val="43F11440"/>
    <w:rsid w:val="4B92562E"/>
    <w:rsid w:val="5109509B"/>
    <w:rsid w:val="529717BD"/>
    <w:rsid w:val="53D23B29"/>
    <w:rsid w:val="56FB6737"/>
    <w:rsid w:val="5FAF39AD"/>
    <w:rsid w:val="61C8054D"/>
    <w:rsid w:val="66B157A6"/>
    <w:rsid w:val="6A416085"/>
    <w:rsid w:val="7352382D"/>
    <w:rsid w:val="77720D41"/>
    <w:rsid w:val="7A2C4A9D"/>
    <w:rsid w:val="7AEF5FAB"/>
    <w:rsid w:val="7B71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3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1B233A"/>
    <w:pPr>
      <w:jc w:val="left"/>
    </w:pPr>
  </w:style>
  <w:style w:type="character" w:customStyle="1" w:styleId="Char">
    <w:name w:val="批注文字 Char"/>
    <w:link w:val="a3"/>
    <w:uiPriority w:val="99"/>
    <w:semiHidden/>
    <w:rsid w:val="00A62D06"/>
    <w:rPr>
      <w:rFonts w:ascii="Calibri" w:hAnsi="Calibri"/>
      <w:szCs w:val="24"/>
    </w:rPr>
  </w:style>
  <w:style w:type="paragraph" w:styleId="a4">
    <w:name w:val="footer"/>
    <w:basedOn w:val="a"/>
    <w:link w:val="Char0"/>
    <w:uiPriority w:val="99"/>
    <w:rsid w:val="001B233A"/>
    <w:pPr>
      <w:tabs>
        <w:tab w:val="center" w:pos="4153"/>
        <w:tab w:val="right" w:pos="8306"/>
      </w:tabs>
      <w:snapToGrid w:val="0"/>
      <w:jc w:val="left"/>
    </w:pPr>
    <w:rPr>
      <w:sz w:val="18"/>
      <w:szCs w:val="18"/>
    </w:rPr>
  </w:style>
  <w:style w:type="character" w:customStyle="1" w:styleId="Char0">
    <w:name w:val="页脚 Char"/>
    <w:link w:val="a4"/>
    <w:uiPriority w:val="99"/>
    <w:semiHidden/>
    <w:rsid w:val="00A62D06"/>
    <w:rPr>
      <w:rFonts w:ascii="Calibri" w:hAnsi="Calibri"/>
      <w:sz w:val="18"/>
      <w:szCs w:val="18"/>
    </w:rPr>
  </w:style>
  <w:style w:type="paragraph" w:styleId="a5">
    <w:name w:val="header"/>
    <w:basedOn w:val="a"/>
    <w:link w:val="Char1"/>
    <w:uiPriority w:val="99"/>
    <w:rsid w:val="001B233A"/>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rsid w:val="00A62D06"/>
    <w:rPr>
      <w:rFonts w:ascii="Calibri" w:hAnsi="Calibri"/>
      <w:sz w:val="18"/>
      <w:szCs w:val="18"/>
    </w:rPr>
  </w:style>
  <w:style w:type="paragraph" w:styleId="a6">
    <w:name w:val="Normal (Web)"/>
    <w:basedOn w:val="a"/>
    <w:uiPriority w:val="99"/>
    <w:rsid w:val="001B233A"/>
    <w:pPr>
      <w:widowControl/>
      <w:spacing w:before="100" w:beforeAutospacing="1" w:after="100" w:afterAutospacing="1"/>
      <w:jc w:val="left"/>
    </w:pPr>
    <w:rPr>
      <w:rFonts w:ascii="宋体" w:hAnsi="宋体" w:cs="宋体"/>
      <w:kern w:val="0"/>
      <w:sz w:val="24"/>
    </w:rPr>
  </w:style>
  <w:style w:type="character" w:styleId="a7">
    <w:name w:val="page number"/>
    <w:uiPriority w:val="99"/>
    <w:rsid w:val="001B233A"/>
    <w:rPr>
      <w:rFonts w:cs="Times New Roman"/>
    </w:rPr>
  </w:style>
  <w:style w:type="character" w:styleId="a8">
    <w:name w:val="FollowedHyperlink"/>
    <w:uiPriority w:val="99"/>
    <w:rsid w:val="001B233A"/>
    <w:rPr>
      <w:rFonts w:cs="Times New Roman"/>
      <w:color w:val="333333"/>
      <w:u w:val="none"/>
    </w:rPr>
  </w:style>
  <w:style w:type="character" w:styleId="a9">
    <w:name w:val="Hyperlink"/>
    <w:uiPriority w:val="99"/>
    <w:rsid w:val="001B233A"/>
    <w:rPr>
      <w:rFonts w:cs="Times New Roman"/>
      <w:color w:val="333333"/>
      <w:u w:val="none"/>
    </w:rPr>
  </w:style>
  <w:style w:type="paragraph" w:customStyle="1" w:styleId="Style10">
    <w:name w:val="_Style 10"/>
    <w:basedOn w:val="a"/>
    <w:next w:val="a"/>
    <w:uiPriority w:val="99"/>
    <w:rsid w:val="001B233A"/>
    <w:pPr>
      <w:pBdr>
        <w:bottom w:val="single" w:sz="6" w:space="1" w:color="auto"/>
      </w:pBdr>
      <w:jc w:val="center"/>
    </w:pPr>
    <w:rPr>
      <w:rFonts w:ascii="Arial"/>
      <w:vanish/>
      <w:sz w:val="16"/>
    </w:rPr>
  </w:style>
  <w:style w:type="paragraph" w:customStyle="1" w:styleId="Style11">
    <w:name w:val="_Style 11"/>
    <w:basedOn w:val="a"/>
    <w:next w:val="a"/>
    <w:uiPriority w:val="99"/>
    <w:rsid w:val="001B233A"/>
    <w:pPr>
      <w:pBdr>
        <w:top w:val="single" w:sz="6" w:space="1" w:color="auto"/>
      </w:pBdr>
      <w:jc w:val="center"/>
    </w:pPr>
    <w:rPr>
      <w:rFonts w:ascii="Arial"/>
      <w:vanish/>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SB</cp:lastModifiedBy>
  <cp:revision>4</cp:revision>
  <cp:lastPrinted>2021-06-09T09:41:00Z</cp:lastPrinted>
  <dcterms:created xsi:type="dcterms:W3CDTF">2021-06-10T07:32:00Z</dcterms:created>
  <dcterms:modified xsi:type="dcterms:W3CDTF">2021-06-10T09:02:00Z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574C433D6E994A75A37ED8B7FB6BC26D</vt:lpwstr>
  </property>
</Properties>
</file>