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80" w:lineRule="exact"/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before="100" w:beforeAutospacing="1" w:after="100" w:afterAutospacing="1" w:line="400" w:lineRule="exact"/>
        <w:ind w:firstLine="2150" w:firstLineChars="595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奉贤区教育系统</w:t>
      </w: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</w:rPr>
        <w:t>年轻干部推</w:t>
      </w: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(自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)</w:t>
      </w:r>
      <w:r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36"/>
          <w:szCs w:val="36"/>
        </w:rPr>
        <w:t>荐表</w:t>
      </w:r>
    </w:p>
    <w:p>
      <w:pPr>
        <w:widowControl/>
        <w:spacing w:before="100" w:beforeAutospacing="1" w:after="100" w:afterAutospacing="1" w:line="360" w:lineRule="exact"/>
        <w:rPr>
          <w:rFonts w:hint="eastAsia" w:ascii="宋体" w:hAnsi="宋体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推荐单位：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eastAsia="zh-CN"/>
        </w:rPr>
        <w:t>奉贤区弘文学校</w:t>
      </w:r>
    </w:p>
    <w:tbl>
      <w:tblPr>
        <w:tblStyle w:val="2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82"/>
        <w:gridCol w:w="1105"/>
        <w:gridCol w:w="1302"/>
        <w:gridCol w:w="1559"/>
        <w:gridCol w:w="1276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  <w:t>2寸照片(可电子版)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政 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任教年级、学科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  职教  育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现 任 职 务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  <w:t>（从高中开始填写）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现实表现情况及工作实绩</w:t>
            </w:r>
          </w:p>
        </w:tc>
        <w:tc>
          <w:tcPr>
            <w:tcW w:w="8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  <w:t>（300字）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单位党组织推荐意见</w:t>
            </w:r>
          </w:p>
        </w:tc>
        <w:tc>
          <w:tcPr>
            <w:tcW w:w="8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 xml:space="preserve">党政负责人签名：  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3500" w:firstLineChars="1250"/>
              <w:jc w:val="center"/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正反面打印，一式二份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17E6"/>
    <w:rsid w:val="4E65282A"/>
    <w:rsid w:val="5C5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2020-03-10T02:31:00Z</dcterms:created>
  <dc:creator>j</dc:creator>
  <cp:lastModifiedBy>j</cp:lastModifiedBy>
  <dcterms:modified xsi:type="dcterms:W3CDTF">2020-03-10T04:35:39Z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